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2F" w:rsidRPr="00154FB5" w:rsidRDefault="00A02E2F" w:rsidP="00F130D1">
      <w:pPr>
        <w:autoSpaceDE w:val="0"/>
        <w:autoSpaceDN w:val="0"/>
        <w:adjustRightInd w:val="0"/>
        <w:jc w:val="center"/>
        <w:rPr>
          <w:b/>
          <w:color w:val="000000"/>
        </w:rPr>
      </w:pPr>
      <w:bookmarkStart w:id="0" w:name="_GoBack"/>
      <w:bookmarkEnd w:id="0"/>
      <w:r w:rsidRPr="00154FB5">
        <w:rPr>
          <w:b/>
          <w:color w:val="000000"/>
        </w:rPr>
        <w:t>Правила</w:t>
      </w:r>
    </w:p>
    <w:p w:rsidR="00A02E2F" w:rsidRPr="00154FB5" w:rsidRDefault="00A02E2F" w:rsidP="00F130D1">
      <w:pPr>
        <w:autoSpaceDE w:val="0"/>
        <w:autoSpaceDN w:val="0"/>
        <w:adjustRightInd w:val="0"/>
        <w:jc w:val="center"/>
        <w:rPr>
          <w:b/>
          <w:color w:val="000000"/>
        </w:rPr>
      </w:pPr>
      <w:r w:rsidRPr="00154FB5">
        <w:rPr>
          <w:b/>
          <w:color w:val="000000"/>
        </w:rPr>
        <w:t>предоставления услуги «Подписка на Сервис «</w:t>
      </w:r>
      <w:r w:rsidR="00225CE7" w:rsidRPr="00154FB5">
        <w:rPr>
          <w:b/>
          <w:color w:val="000000"/>
        </w:rPr>
        <w:t xml:space="preserve">Акция Пополняй и </w:t>
      </w:r>
      <w:r w:rsidR="001C1520" w:rsidRPr="00154FB5">
        <w:rPr>
          <w:b/>
          <w:bCs/>
          <w:color w:val="000000"/>
        </w:rPr>
        <w:t>Побеждай</w:t>
      </w:r>
      <w:r w:rsidRPr="00154FB5">
        <w:rPr>
          <w:b/>
          <w:color w:val="000000"/>
        </w:rPr>
        <w:t>»</w:t>
      </w:r>
    </w:p>
    <w:p w:rsidR="00A02E2F" w:rsidRPr="00154FB5" w:rsidRDefault="00A02E2F" w:rsidP="00F130D1">
      <w:pPr>
        <w:autoSpaceDE w:val="0"/>
        <w:autoSpaceDN w:val="0"/>
        <w:adjustRightInd w:val="0"/>
        <w:jc w:val="center"/>
        <w:rPr>
          <w:b/>
          <w:color w:val="000000"/>
        </w:rPr>
      </w:pPr>
      <w:r w:rsidRPr="00154FB5">
        <w:rPr>
          <w:b/>
          <w:color w:val="000000"/>
        </w:rPr>
        <w:t>для Абонентов Оператора Tele2</w:t>
      </w:r>
    </w:p>
    <w:p w:rsidR="00F130D1" w:rsidRPr="00154FB5" w:rsidRDefault="00F130D1" w:rsidP="00F130D1">
      <w:pPr>
        <w:autoSpaceDE w:val="0"/>
        <w:autoSpaceDN w:val="0"/>
        <w:adjustRightInd w:val="0"/>
        <w:jc w:val="center"/>
        <w:rPr>
          <w:b/>
          <w:color w:val="000000"/>
        </w:rPr>
      </w:pPr>
    </w:p>
    <w:p w:rsidR="00A02E2F" w:rsidRPr="00154FB5" w:rsidRDefault="00A02E2F" w:rsidP="00F130D1">
      <w:pPr>
        <w:autoSpaceDE w:val="0"/>
        <w:autoSpaceDN w:val="0"/>
        <w:adjustRightInd w:val="0"/>
        <w:jc w:val="both"/>
        <w:rPr>
          <w:color w:val="000000"/>
        </w:rPr>
      </w:pPr>
      <w:r w:rsidRPr="00154FB5">
        <w:rPr>
          <w:color w:val="000000"/>
        </w:rPr>
        <w:t xml:space="preserve">Данные положения являются обязательными и озвучиваются в настоящих </w:t>
      </w:r>
      <w:r w:rsidR="00194F9B" w:rsidRPr="00154FB5">
        <w:rPr>
          <w:color w:val="000000"/>
        </w:rPr>
        <w:t>П</w:t>
      </w:r>
      <w:r w:rsidRPr="00154FB5">
        <w:rPr>
          <w:color w:val="000000"/>
        </w:rPr>
        <w:t>равилах на предоставление услуги «Подписка на Сервис «</w:t>
      </w:r>
      <w:r w:rsidR="00225CE7" w:rsidRPr="00154FB5">
        <w:rPr>
          <w:b/>
          <w:bCs/>
          <w:color w:val="000000"/>
        </w:rPr>
        <w:t xml:space="preserve">Акция Пополняй и </w:t>
      </w:r>
      <w:r w:rsidR="001C1520" w:rsidRPr="00154FB5">
        <w:rPr>
          <w:b/>
          <w:bCs/>
          <w:color w:val="000000"/>
        </w:rPr>
        <w:t>Побеждай</w:t>
      </w:r>
      <w:r w:rsidRPr="00154FB5">
        <w:rPr>
          <w:color w:val="000000"/>
        </w:rPr>
        <w:t>» Абонентам Оператора Tele2 (далее – Абонент).</w:t>
      </w:r>
    </w:p>
    <w:p w:rsidR="00A02E2F" w:rsidRPr="00154FB5" w:rsidRDefault="00A02E2F"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Воспользоваться услугой «Подписка на Сервис </w:t>
      </w:r>
      <w:r w:rsidR="00D32547" w:rsidRPr="00154FB5">
        <w:rPr>
          <w:rFonts w:ascii="Times New Roman" w:hAnsi="Times New Roman"/>
          <w:color w:val="000000"/>
          <w:sz w:val="24"/>
          <w:szCs w:val="24"/>
        </w:rPr>
        <w:t>«</w:t>
      </w:r>
      <w:r w:rsidR="00225CE7" w:rsidRPr="00154FB5">
        <w:rPr>
          <w:rFonts w:ascii="Times New Roman" w:hAnsi="Times New Roman"/>
          <w:b/>
          <w:color w:val="000000"/>
          <w:sz w:val="24"/>
          <w:szCs w:val="24"/>
        </w:rPr>
        <w:t xml:space="preserve">Акция Пополняй и </w:t>
      </w:r>
      <w:r w:rsidR="001C1520" w:rsidRPr="00154FB5">
        <w:rPr>
          <w:rFonts w:ascii="Times New Roman" w:hAnsi="Times New Roman"/>
          <w:b/>
          <w:color w:val="000000"/>
          <w:sz w:val="24"/>
          <w:szCs w:val="24"/>
        </w:rPr>
        <w:t>Побеждай</w:t>
      </w:r>
      <w:r w:rsidR="00D32547" w:rsidRPr="00154FB5">
        <w:rPr>
          <w:rFonts w:ascii="Times New Roman" w:hAnsi="Times New Roman"/>
          <w:color w:val="000000"/>
          <w:sz w:val="24"/>
          <w:szCs w:val="24"/>
        </w:rPr>
        <w:t xml:space="preserve">» </w:t>
      </w:r>
      <w:r w:rsidRPr="00154FB5">
        <w:rPr>
          <w:rFonts w:ascii="Times New Roman" w:hAnsi="Times New Roman"/>
          <w:color w:val="000000"/>
          <w:sz w:val="24"/>
          <w:szCs w:val="24"/>
        </w:rPr>
        <w:t>(далее – «Подписка») на указанных ниже условиях могут любые физические лица, достигшие 18 лет и являющиеся Абонентами Оператора сотовой связи Tele2 (далее – «Оператор»).</w:t>
      </w:r>
    </w:p>
    <w:p w:rsidR="00A02E2F" w:rsidRPr="00154FB5" w:rsidRDefault="00A02E2F"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Для заказа услуги «Подписка» Абонент должен располагать оборудованием, необходимым для оформления заказа и использования услуги, включая, но не ограничиваясь: мобильный телефон (или другое мобильное устройство доступа), который находится в рабочем состоянии и обеспечивает Абоненту доступ к услугам Оператора, посредством подключения данного конечного оборудования к сети связи Оператора.</w:t>
      </w:r>
    </w:p>
    <w:p w:rsidR="008233D0" w:rsidRPr="00154FB5" w:rsidRDefault="008233D0"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222222"/>
          <w:sz w:val="24"/>
          <w:szCs w:val="24"/>
          <w:shd w:val="clear" w:color="auto" w:fill="FFFFFF"/>
        </w:rPr>
        <w:t>Оператор обеспечивает Абоненту доступ к Сервису</w:t>
      </w:r>
      <w:r w:rsidRPr="00154FB5">
        <w:rPr>
          <w:rFonts w:ascii="Times New Roman" w:hAnsi="Times New Roman" w:cs="Times New Roman"/>
          <w:color w:val="222222"/>
          <w:sz w:val="24"/>
          <w:szCs w:val="24"/>
          <w:shd w:val="clear" w:color="auto" w:fill="FFFFFF"/>
        </w:rPr>
        <w:t xml:space="preserve"> </w:t>
      </w:r>
      <w:r w:rsidR="00761516" w:rsidRPr="00154FB5">
        <w:rPr>
          <w:rFonts w:ascii="Times New Roman" w:hAnsi="Times New Roman" w:cs="Times New Roman"/>
          <w:color w:val="222222"/>
          <w:sz w:val="24"/>
          <w:szCs w:val="24"/>
          <w:shd w:val="clear" w:color="auto" w:fill="FFFFFF"/>
        </w:rPr>
        <w:t>«</w:t>
      </w:r>
      <w:r w:rsidR="00225CE7" w:rsidRPr="00154FB5">
        <w:rPr>
          <w:rFonts w:ascii="Times New Roman" w:hAnsi="Times New Roman" w:cs="Times New Roman"/>
          <w:b/>
          <w:bCs/>
          <w:color w:val="000000"/>
          <w:sz w:val="24"/>
          <w:szCs w:val="24"/>
        </w:rPr>
        <w:t xml:space="preserve">Акция Пополняй и </w:t>
      </w:r>
      <w:r w:rsidR="001C1520" w:rsidRPr="00154FB5">
        <w:rPr>
          <w:rFonts w:ascii="Times New Roman" w:hAnsi="Times New Roman" w:cs="Times New Roman"/>
          <w:b/>
          <w:bCs/>
          <w:color w:val="000000"/>
          <w:sz w:val="24"/>
          <w:szCs w:val="24"/>
        </w:rPr>
        <w:t>Побеждай</w:t>
      </w:r>
      <w:r w:rsidR="00761516" w:rsidRPr="00154FB5">
        <w:rPr>
          <w:rFonts w:ascii="Times New Roman" w:hAnsi="Times New Roman" w:cs="Times New Roman"/>
          <w:color w:val="222222"/>
          <w:sz w:val="24"/>
          <w:szCs w:val="24"/>
          <w:shd w:val="clear" w:color="auto" w:fill="FFFFFF"/>
        </w:rPr>
        <w:t>»</w:t>
      </w:r>
      <w:r w:rsidR="00761516" w:rsidRPr="00154FB5">
        <w:rPr>
          <w:rFonts w:ascii="Times New Roman" w:hAnsi="Times New Roman"/>
          <w:color w:val="222222"/>
          <w:sz w:val="24"/>
          <w:szCs w:val="24"/>
          <w:shd w:val="clear" w:color="auto" w:fill="FFFFFF"/>
        </w:rPr>
        <w:t xml:space="preserve"> </w:t>
      </w:r>
      <w:r w:rsidRPr="00154FB5">
        <w:rPr>
          <w:rFonts w:ascii="Times New Roman" w:hAnsi="Times New Roman"/>
          <w:color w:val="222222"/>
          <w:sz w:val="24"/>
          <w:szCs w:val="24"/>
          <w:shd w:val="clear" w:color="auto" w:fill="FFFFFF"/>
        </w:rPr>
        <w:t>посредством сети связи Оператора и несет ответственность за работоспособность сети связи и качественное предоставление доступа к Сервису посредством сети связи.</w:t>
      </w:r>
    </w:p>
    <w:p w:rsidR="008233D0" w:rsidRPr="00154FB5" w:rsidRDefault="008233D0"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Сервис предоставляется Сервис-провайдером</w:t>
      </w:r>
      <w:r w:rsidR="00346CFD" w:rsidRPr="00154FB5">
        <w:rPr>
          <w:rFonts w:ascii="Times New Roman" w:hAnsi="Times New Roman"/>
          <w:color w:val="000000"/>
          <w:sz w:val="24"/>
          <w:szCs w:val="24"/>
        </w:rPr>
        <w:t xml:space="preserve"> при поддержке Партнера</w:t>
      </w:r>
      <w:r w:rsidRPr="00154FB5">
        <w:rPr>
          <w:rFonts w:ascii="Times New Roman" w:hAnsi="Times New Roman"/>
          <w:color w:val="000000"/>
          <w:sz w:val="24"/>
          <w:szCs w:val="24"/>
        </w:rPr>
        <w:t xml:space="preserve">. Сервис-провайдер </w:t>
      </w:r>
      <w:r w:rsidR="00D717D3" w:rsidRPr="00154FB5">
        <w:rPr>
          <w:rFonts w:ascii="Times New Roman" w:hAnsi="Times New Roman"/>
          <w:color w:val="000000"/>
          <w:sz w:val="24"/>
          <w:szCs w:val="24"/>
        </w:rPr>
        <w:t xml:space="preserve">несет ответственность за ведение индивидуальных аналитических счетов Абонентов, за содержание направляемых вопросов и их </w:t>
      </w:r>
      <w:r w:rsidRPr="00154FB5">
        <w:rPr>
          <w:rFonts w:ascii="Times New Roman" w:hAnsi="Times New Roman"/>
          <w:color w:val="000000"/>
          <w:sz w:val="24"/>
          <w:szCs w:val="24"/>
        </w:rPr>
        <w:t xml:space="preserve">соответствие </w:t>
      </w:r>
      <w:r w:rsidR="00D717D3" w:rsidRPr="00154FB5">
        <w:rPr>
          <w:rFonts w:ascii="Times New Roman" w:hAnsi="Times New Roman"/>
          <w:color w:val="000000"/>
          <w:sz w:val="24"/>
          <w:szCs w:val="24"/>
        </w:rPr>
        <w:t>требованиям</w:t>
      </w:r>
      <w:r w:rsidRPr="00154FB5">
        <w:rPr>
          <w:rFonts w:ascii="Times New Roman" w:hAnsi="Times New Roman"/>
          <w:color w:val="000000"/>
          <w:sz w:val="24"/>
          <w:szCs w:val="24"/>
        </w:rPr>
        <w:t xml:space="preserve"> действующе</w:t>
      </w:r>
      <w:r w:rsidR="00D717D3" w:rsidRPr="00154FB5">
        <w:rPr>
          <w:rFonts w:ascii="Times New Roman" w:hAnsi="Times New Roman"/>
          <w:color w:val="000000"/>
          <w:sz w:val="24"/>
          <w:szCs w:val="24"/>
        </w:rPr>
        <w:t>го</w:t>
      </w:r>
      <w:r w:rsidRPr="00154FB5">
        <w:rPr>
          <w:rFonts w:ascii="Times New Roman" w:hAnsi="Times New Roman"/>
          <w:color w:val="000000"/>
          <w:sz w:val="24"/>
          <w:szCs w:val="24"/>
        </w:rPr>
        <w:t xml:space="preserve"> законодательств</w:t>
      </w:r>
      <w:r w:rsidR="00D717D3" w:rsidRPr="00154FB5">
        <w:rPr>
          <w:rFonts w:ascii="Times New Roman" w:hAnsi="Times New Roman"/>
          <w:color w:val="000000"/>
          <w:sz w:val="24"/>
          <w:szCs w:val="24"/>
        </w:rPr>
        <w:t>а</w:t>
      </w:r>
      <w:r w:rsidRPr="00154FB5">
        <w:rPr>
          <w:rFonts w:ascii="Times New Roman" w:hAnsi="Times New Roman"/>
          <w:color w:val="000000"/>
          <w:sz w:val="24"/>
          <w:szCs w:val="24"/>
        </w:rPr>
        <w:t xml:space="preserve"> Российской Федерации</w:t>
      </w:r>
      <w:r w:rsidR="00D717D3" w:rsidRPr="00154FB5">
        <w:rPr>
          <w:rFonts w:ascii="Times New Roman" w:hAnsi="Times New Roman"/>
          <w:color w:val="000000"/>
          <w:sz w:val="24"/>
          <w:szCs w:val="24"/>
        </w:rPr>
        <w:t>, за организацию розыгрыша призов и предоставление призов</w:t>
      </w:r>
      <w:r w:rsidRPr="00154FB5">
        <w:rPr>
          <w:rFonts w:ascii="Times New Roman" w:hAnsi="Times New Roman"/>
          <w:color w:val="000000"/>
          <w:sz w:val="24"/>
          <w:szCs w:val="24"/>
        </w:rPr>
        <w:t>.</w:t>
      </w:r>
    </w:p>
    <w:p w:rsidR="008233D0" w:rsidRPr="00154FB5" w:rsidRDefault="008233D0" w:rsidP="008233D0">
      <w:pPr>
        <w:pStyle w:val="aa"/>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154FB5">
        <w:rPr>
          <w:rFonts w:ascii="Times New Roman" w:hAnsi="Times New Roman"/>
          <w:color w:val="222222"/>
          <w:sz w:val="24"/>
          <w:szCs w:val="24"/>
          <w:shd w:val="clear" w:color="auto" w:fill="FFFFFF"/>
        </w:rPr>
        <w:tab/>
        <w:t>Оператор не несет ответственности за возможный причиненный Абоненту ущерб, вызванный противоправными действиями Сервис-провайдера</w:t>
      </w:r>
      <w:r w:rsidR="00346CFD" w:rsidRPr="00154FB5">
        <w:rPr>
          <w:rFonts w:ascii="Times New Roman" w:hAnsi="Times New Roman"/>
          <w:color w:val="222222"/>
          <w:sz w:val="24"/>
          <w:szCs w:val="24"/>
          <w:shd w:val="clear" w:color="auto" w:fill="FFFFFF"/>
        </w:rPr>
        <w:t xml:space="preserve"> или Партнера</w:t>
      </w:r>
      <w:r w:rsidRPr="00154FB5">
        <w:rPr>
          <w:rFonts w:ascii="Times New Roman" w:hAnsi="Times New Roman"/>
          <w:color w:val="222222"/>
          <w:sz w:val="24"/>
          <w:szCs w:val="24"/>
          <w:shd w:val="clear" w:color="auto" w:fill="FFFFFF"/>
        </w:rPr>
        <w:t>, а также за содержание Сервиса и любую информацию, размещенную на сайтах Сервис-провайдера или его партнеров, к которым Абонент получил доступ.</w:t>
      </w:r>
    </w:p>
    <w:p w:rsidR="00225CE7" w:rsidRPr="00154FB5" w:rsidRDefault="008233D0"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Сервис-провайдером является:</w:t>
      </w:r>
    </w:p>
    <w:p w:rsidR="00225CE7" w:rsidRPr="00154FB5" w:rsidRDefault="00225CE7" w:rsidP="004F40BD">
      <w:pPr>
        <w:tabs>
          <w:tab w:val="left" w:pos="284"/>
        </w:tabs>
        <w:autoSpaceDE w:val="0"/>
        <w:autoSpaceDN w:val="0"/>
        <w:adjustRightInd w:val="0"/>
        <w:contextualSpacing/>
        <w:jc w:val="both"/>
        <w:rPr>
          <w:color w:val="222222"/>
          <w:shd w:val="clear" w:color="auto" w:fill="FFFFFF"/>
        </w:rPr>
      </w:pPr>
      <w:r w:rsidRPr="00154FB5">
        <w:rPr>
          <w:color w:val="222222"/>
          <w:shd w:val="clear" w:color="auto" w:fill="FFFFFF"/>
        </w:rPr>
        <w:t>Общество с ограниченной ответственностью «ТД МЕДИА»</w:t>
      </w:r>
    </w:p>
    <w:p w:rsidR="00531A0B" w:rsidRDefault="00225CE7" w:rsidP="004F40BD">
      <w:pPr>
        <w:tabs>
          <w:tab w:val="left" w:pos="284"/>
        </w:tabs>
        <w:autoSpaceDE w:val="0"/>
        <w:autoSpaceDN w:val="0"/>
        <w:adjustRightInd w:val="0"/>
        <w:contextualSpacing/>
        <w:jc w:val="both"/>
      </w:pPr>
      <w:r w:rsidRPr="00154FB5">
        <w:rPr>
          <w:color w:val="222222"/>
          <w:shd w:val="clear" w:color="auto" w:fill="FFFFFF"/>
        </w:rPr>
        <w:t xml:space="preserve">Юридический адрес: </w:t>
      </w:r>
      <w:r w:rsidR="00531A0B">
        <w:t xml:space="preserve">141983, Московская область, город Дубна, улица Программистов, д. 4, стр. 3, этаж 2, пом. 102 </w:t>
      </w:r>
    </w:p>
    <w:p w:rsidR="00225CE7" w:rsidRPr="00154FB5" w:rsidRDefault="00225CE7" w:rsidP="004F40BD">
      <w:pPr>
        <w:tabs>
          <w:tab w:val="left" w:pos="284"/>
        </w:tabs>
        <w:autoSpaceDE w:val="0"/>
        <w:autoSpaceDN w:val="0"/>
        <w:adjustRightInd w:val="0"/>
        <w:contextualSpacing/>
        <w:jc w:val="both"/>
        <w:rPr>
          <w:color w:val="222222"/>
          <w:shd w:val="clear" w:color="auto" w:fill="FFFFFF"/>
        </w:rPr>
      </w:pPr>
      <w:r w:rsidRPr="00154FB5">
        <w:rPr>
          <w:color w:val="222222"/>
          <w:shd w:val="clear" w:color="auto" w:fill="FFFFFF"/>
        </w:rPr>
        <w:t xml:space="preserve">ИНН </w:t>
      </w:r>
      <w:r w:rsidR="00531A0B">
        <w:t>7710497171</w:t>
      </w:r>
    </w:p>
    <w:p w:rsidR="00346CFD" w:rsidRPr="00154FB5" w:rsidRDefault="00225CE7" w:rsidP="004F40BD">
      <w:pPr>
        <w:tabs>
          <w:tab w:val="left" w:pos="284"/>
        </w:tabs>
        <w:autoSpaceDE w:val="0"/>
        <w:autoSpaceDN w:val="0"/>
        <w:adjustRightInd w:val="0"/>
        <w:contextualSpacing/>
        <w:jc w:val="both"/>
        <w:rPr>
          <w:color w:val="222222"/>
          <w:shd w:val="clear" w:color="auto" w:fill="FFFFFF"/>
        </w:rPr>
      </w:pPr>
      <w:r w:rsidRPr="00154FB5">
        <w:rPr>
          <w:color w:val="222222"/>
          <w:shd w:val="clear" w:color="auto" w:fill="FFFFFF"/>
        </w:rPr>
        <w:t xml:space="preserve">ОГРН </w:t>
      </w:r>
      <w:r w:rsidR="00531A0B">
        <w:t>1157746502650</w:t>
      </w:r>
    </w:p>
    <w:p w:rsidR="00346CFD" w:rsidRPr="00154FB5" w:rsidRDefault="00346CFD"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Партнер:</w:t>
      </w:r>
      <w:r w:rsidRPr="00154FB5">
        <w:rPr>
          <w:rFonts w:ascii="Times New Roman" w:hAnsi="Times New Roman"/>
          <w:color w:val="000000"/>
          <w:sz w:val="24"/>
          <w:szCs w:val="24"/>
        </w:rPr>
        <w:br/>
        <w:t xml:space="preserve">Общество с </w:t>
      </w:r>
      <w:r w:rsidR="00DD0C3A" w:rsidRPr="00154FB5">
        <w:rPr>
          <w:rFonts w:ascii="Times New Roman" w:hAnsi="Times New Roman"/>
          <w:color w:val="000000"/>
          <w:sz w:val="24"/>
          <w:szCs w:val="24"/>
        </w:rPr>
        <w:t>о</w:t>
      </w:r>
      <w:r w:rsidRPr="00154FB5">
        <w:rPr>
          <w:rFonts w:ascii="Times New Roman" w:hAnsi="Times New Roman"/>
          <w:color w:val="000000"/>
          <w:sz w:val="24"/>
          <w:szCs w:val="24"/>
        </w:rPr>
        <w:t xml:space="preserve">граниченной </w:t>
      </w:r>
      <w:r w:rsidR="00DD0C3A" w:rsidRPr="00154FB5">
        <w:rPr>
          <w:rFonts w:ascii="Times New Roman" w:hAnsi="Times New Roman"/>
          <w:color w:val="000000"/>
          <w:sz w:val="24"/>
          <w:szCs w:val="24"/>
        </w:rPr>
        <w:t>о</w:t>
      </w:r>
      <w:r w:rsidRPr="00154FB5">
        <w:rPr>
          <w:rFonts w:ascii="Times New Roman" w:hAnsi="Times New Roman"/>
          <w:color w:val="000000"/>
          <w:sz w:val="24"/>
          <w:szCs w:val="24"/>
        </w:rPr>
        <w:t xml:space="preserve">тветственностью «Арбуст» </w:t>
      </w:r>
    </w:p>
    <w:p w:rsidR="00346CFD"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Место нахождения: Россия, 19</w:t>
      </w:r>
      <w:r w:rsidR="00FC79A8" w:rsidRPr="00154FB5">
        <w:rPr>
          <w:rFonts w:ascii="Times New Roman" w:hAnsi="Times New Roman"/>
          <w:color w:val="000000"/>
          <w:sz w:val="24"/>
          <w:szCs w:val="24"/>
        </w:rPr>
        <w:t>4156</w:t>
      </w:r>
      <w:r w:rsidRPr="00154FB5">
        <w:rPr>
          <w:rFonts w:ascii="Times New Roman" w:hAnsi="Times New Roman"/>
          <w:color w:val="000000"/>
          <w:sz w:val="24"/>
          <w:szCs w:val="24"/>
        </w:rPr>
        <w:t>, Санкт-Петербург, Новороссийская, д.28, корп.2, лит.А, п.6Н</w:t>
      </w:r>
    </w:p>
    <w:p w:rsidR="00346CFD"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ИНН: 7806474312</w:t>
      </w:r>
    </w:p>
    <w:p w:rsidR="00346CFD"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КПП: 780201001</w:t>
      </w:r>
    </w:p>
    <w:p w:rsidR="00DD0C3A" w:rsidRPr="00154FB5" w:rsidRDefault="00DD0C3A"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ОГРН: 1127847155534</w:t>
      </w:r>
    </w:p>
    <w:p w:rsidR="00346CFD"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Расчетный счет: 40702810090160000183</w:t>
      </w:r>
    </w:p>
    <w:p w:rsidR="00346CFD"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Банк: ПАО «БАНК «САНКТ-ПЕТЕБРУРГ»</w:t>
      </w:r>
    </w:p>
    <w:p w:rsidR="0064548E" w:rsidRPr="00154FB5" w:rsidRDefault="00346CFD" w:rsidP="00346CFD">
      <w:pPr>
        <w:pStyle w:val="aa"/>
        <w:tabs>
          <w:tab w:val="left" w:pos="284"/>
        </w:tabs>
        <w:autoSpaceDE w:val="0"/>
        <w:autoSpaceDN w:val="0"/>
        <w:adjustRightInd w:val="0"/>
        <w:spacing w:after="0" w:line="240" w:lineRule="auto"/>
        <w:ind w:left="0"/>
        <w:contextualSpacing/>
        <w:jc w:val="both"/>
        <w:rPr>
          <w:rFonts w:ascii="Times New Roman" w:hAnsi="Times New Roman"/>
          <w:color w:val="000000"/>
          <w:sz w:val="24"/>
          <w:szCs w:val="24"/>
        </w:rPr>
      </w:pPr>
      <w:r w:rsidRPr="00154FB5">
        <w:rPr>
          <w:rFonts w:ascii="Times New Roman" w:hAnsi="Times New Roman"/>
          <w:color w:val="000000"/>
          <w:sz w:val="24"/>
          <w:szCs w:val="24"/>
        </w:rPr>
        <w:t>Корсчет/ БИК: 30101810900000000790/ 044030790</w:t>
      </w:r>
    </w:p>
    <w:p w:rsidR="0064548E" w:rsidRPr="00154FB5" w:rsidRDefault="001F28AE" w:rsidP="00154FB5">
      <w:pPr>
        <w:pStyle w:val="aa"/>
        <w:numPr>
          <w:ilvl w:val="0"/>
          <w:numId w:val="1"/>
        </w:numPr>
        <w:tabs>
          <w:tab w:val="left" w:pos="284"/>
        </w:tabs>
        <w:autoSpaceDE w:val="0"/>
        <w:autoSpaceDN w:val="0"/>
        <w:adjustRightInd w:val="0"/>
        <w:spacing w:after="0" w:line="240" w:lineRule="auto"/>
        <w:ind w:left="0" w:firstLine="0"/>
        <w:contextualSpacing/>
        <w:jc w:val="both"/>
        <w:rPr>
          <w:color w:val="000000"/>
        </w:rPr>
      </w:pPr>
      <w:r w:rsidRPr="00154FB5">
        <w:rPr>
          <w:rFonts w:ascii="Times New Roman" w:hAnsi="Times New Roman"/>
          <w:color w:val="222222"/>
          <w:sz w:val="24"/>
          <w:szCs w:val="24"/>
          <w:shd w:val="clear" w:color="auto" w:fill="FFFFFF"/>
        </w:rPr>
        <w:t>Сервис</w:t>
      </w:r>
      <w:r w:rsidRPr="00154FB5">
        <w:rPr>
          <w:rFonts w:ascii="Times New Roman" w:hAnsi="Times New Roman" w:cs="Times New Roman"/>
          <w:color w:val="222222"/>
          <w:sz w:val="24"/>
          <w:szCs w:val="24"/>
          <w:shd w:val="clear" w:color="auto" w:fill="FFFFFF"/>
        </w:rPr>
        <w:t xml:space="preserve"> «</w:t>
      </w:r>
      <w:r w:rsidRPr="00154FB5">
        <w:rPr>
          <w:rFonts w:ascii="Times New Roman" w:hAnsi="Times New Roman" w:cs="Times New Roman"/>
          <w:b/>
          <w:bCs/>
          <w:color w:val="000000"/>
          <w:sz w:val="24"/>
          <w:szCs w:val="24"/>
        </w:rPr>
        <w:t>Акция Пополняй и Побеждай</w:t>
      </w:r>
      <w:r w:rsidRPr="00154FB5">
        <w:rPr>
          <w:rFonts w:ascii="Times New Roman" w:hAnsi="Times New Roman" w:cs="Times New Roman"/>
          <w:color w:val="222222"/>
          <w:sz w:val="24"/>
          <w:szCs w:val="24"/>
          <w:shd w:val="clear" w:color="auto" w:fill="FFFFFF"/>
        </w:rPr>
        <w:t>»</w:t>
      </w:r>
      <w:r w:rsidR="0064548E" w:rsidRPr="00154FB5">
        <w:rPr>
          <w:rFonts w:ascii="Times New Roman" w:hAnsi="Times New Roman"/>
          <w:color w:val="000000"/>
          <w:sz w:val="24"/>
          <w:szCs w:val="24"/>
        </w:rPr>
        <w:t xml:space="preserve"> не является лотереей, стимулирующей лотереей либо иной основанной на риске азартной игрой и носит рекламный характер и проводится с целью привлечения внимания Абонентов к дополнительным услугам связи Оператора.</w:t>
      </w:r>
    </w:p>
    <w:p w:rsidR="00D32547" w:rsidRPr="00154FB5" w:rsidRDefault="008233D0"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С момента заказа Абонентом </w:t>
      </w:r>
      <w:r w:rsidR="00A02E2F" w:rsidRPr="00154FB5">
        <w:rPr>
          <w:rFonts w:ascii="Times New Roman" w:hAnsi="Times New Roman"/>
          <w:color w:val="000000"/>
          <w:sz w:val="24"/>
          <w:szCs w:val="24"/>
        </w:rPr>
        <w:t xml:space="preserve">услуги </w:t>
      </w:r>
      <w:r w:rsidRPr="00154FB5">
        <w:rPr>
          <w:rFonts w:ascii="Times New Roman" w:hAnsi="Times New Roman"/>
          <w:color w:val="000000"/>
          <w:sz w:val="24"/>
          <w:szCs w:val="24"/>
        </w:rPr>
        <w:t xml:space="preserve">«Подписка», абонент становится пользователем Сервиса </w:t>
      </w:r>
      <w:r w:rsidR="00D32547" w:rsidRPr="00154FB5">
        <w:rPr>
          <w:rFonts w:ascii="Times New Roman" w:hAnsi="Times New Roman"/>
          <w:color w:val="000000"/>
          <w:sz w:val="24"/>
          <w:szCs w:val="24"/>
        </w:rPr>
        <w:t>«</w:t>
      </w:r>
      <w:r w:rsidR="00225CE7" w:rsidRPr="00154FB5">
        <w:rPr>
          <w:rFonts w:ascii="Times New Roman" w:hAnsi="Times New Roman"/>
          <w:b/>
          <w:color w:val="000000"/>
          <w:sz w:val="24"/>
          <w:szCs w:val="24"/>
        </w:rPr>
        <w:t xml:space="preserve">Акция Пополняй и </w:t>
      </w:r>
      <w:r w:rsidR="001C1520" w:rsidRPr="00154FB5">
        <w:rPr>
          <w:rFonts w:ascii="Times New Roman" w:hAnsi="Times New Roman"/>
          <w:b/>
          <w:color w:val="000000"/>
          <w:sz w:val="24"/>
          <w:szCs w:val="24"/>
        </w:rPr>
        <w:t>Побеждай</w:t>
      </w:r>
      <w:r w:rsidR="00D32547" w:rsidRPr="00154FB5">
        <w:rPr>
          <w:rFonts w:ascii="Times New Roman" w:hAnsi="Times New Roman"/>
          <w:color w:val="000000"/>
          <w:sz w:val="24"/>
          <w:szCs w:val="24"/>
        </w:rPr>
        <w:t xml:space="preserve">» </w:t>
      </w:r>
      <w:r w:rsidR="00930F76" w:rsidRPr="00154FB5">
        <w:rPr>
          <w:rFonts w:ascii="Times New Roman" w:hAnsi="Times New Roman"/>
          <w:color w:val="000000"/>
          <w:sz w:val="24"/>
          <w:szCs w:val="24"/>
        </w:rPr>
        <w:t xml:space="preserve">(далее – «Сервис»), </w:t>
      </w:r>
      <w:r w:rsidR="00D32547" w:rsidRPr="00154FB5">
        <w:rPr>
          <w:rFonts w:ascii="Times New Roman" w:hAnsi="Times New Roman"/>
          <w:color w:val="000000"/>
          <w:sz w:val="24"/>
          <w:szCs w:val="24"/>
        </w:rPr>
        <w:t xml:space="preserve">в рамках которого </w:t>
      </w:r>
      <w:r w:rsidRPr="00154FB5">
        <w:rPr>
          <w:rFonts w:ascii="Times New Roman" w:hAnsi="Times New Roman"/>
          <w:color w:val="000000"/>
          <w:sz w:val="24"/>
          <w:szCs w:val="24"/>
        </w:rPr>
        <w:t>ему</w:t>
      </w:r>
      <w:r w:rsidR="00D32547" w:rsidRPr="00154FB5">
        <w:rPr>
          <w:rFonts w:ascii="Times New Roman" w:hAnsi="Times New Roman"/>
          <w:color w:val="000000"/>
          <w:sz w:val="24"/>
          <w:szCs w:val="24"/>
        </w:rPr>
        <w:t xml:space="preserve"> предоставляется возможность</w:t>
      </w:r>
      <w:r w:rsidR="00930F76" w:rsidRPr="00154FB5">
        <w:rPr>
          <w:rFonts w:ascii="Times New Roman" w:hAnsi="Times New Roman"/>
          <w:color w:val="000000"/>
          <w:sz w:val="24"/>
          <w:szCs w:val="24"/>
        </w:rPr>
        <w:t>:</w:t>
      </w:r>
      <w:r w:rsidR="00D32547" w:rsidRPr="00154FB5">
        <w:rPr>
          <w:rFonts w:ascii="Times New Roman" w:hAnsi="Times New Roman"/>
          <w:color w:val="000000"/>
          <w:sz w:val="24"/>
          <w:szCs w:val="24"/>
        </w:rPr>
        <w:t xml:space="preserve"> </w:t>
      </w:r>
      <w:r w:rsidR="00930F76" w:rsidRPr="00154FB5">
        <w:rPr>
          <w:rFonts w:ascii="Times New Roman" w:hAnsi="Times New Roman"/>
          <w:color w:val="000000"/>
          <w:sz w:val="24"/>
          <w:szCs w:val="24"/>
        </w:rPr>
        <w:t xml:space="preserve">повышать свой рейтинг пользователя Сервиса путем совершения оговоренных ниже действий; </w:t>
      </w:r>
      <w:r w:rsidR="00D32547" w:rsidRPr="00154FB5">
        <w:rPr>
          <w:rFonts w:ascii="Times New Roman" w:hAnsi="Times New Roman"/>
          <w:color w:val="000000"/>
          <w:sz w:val="24"/>
          <w:szCs w:val="24"/>
        </w:rPr>
        <w:t xml:space="preserve">принимать участие в </w:t>
      </w:r>
      <w:r w:rsidR="003F067F" w:rsidRPr="00154FB5">
        <w:rPr>
          <w:rFonts w:ascii="Times New Roman" w:hAnsi="Times New Roman"/>
          <w:color w:val="000000"/>
          <w:sz w:val="24"/>
          <w:szCs w:val="24"/>
        </w:rPr>
        <w:t>Сервисе</w:t>
      </w:r>
      <w:r w:rsidR="00D32547" w:rsidRPr="00154FB5">
        <w:rPr>
          <w:rFonts w:ascii="Times New Roman" w:hAnsi="Times New Roman"/>
          <w:color w:val="000000"/>
          <w:sz w:val="24"/>
          <w:szCs w:val="24"/>
        </w:rPr>
        <w:t xml:space="preserve"> (получать вопросы, направлять ответы)</w:t>
      </w:r>
      <w:r w:rsidR="00930F76" w:rsidRPr="00154FB5">
        <w:rPr>
          <w:rFonts w:ascii="Times New Roman" w:hAnsi="Times New Roman"/>
          <w:color w:val="000000"/>
          <w:sz w:val="24"/>
          <w:szCs w:val="24"/>
        </w:rPr>
        <w:t>;</w:t>
      </w:r>
      <w:r w:rsidR="00D32547" w:rsidRPr="00154FB5">
        <w:rPr>
          <w:rFonts w:ascii="Times New Roman" w:hAnsi="Times New Roman"/>
          <w:color w:val="000000"/>
          <w:sz w:val="24"/>
          <w:szCs w:val="24"/>
        </w:rPr>
        <w:t xml:space="preserve"> участвовать в розыгрыше призов, производимом на основе анализа рейтинга пользователя или наступившего события</w:t>
      </w:r>
      <w:r w:rsidR="00930F76" w:rsidRPr="00154FB5">
        <w:rPr>
          <w:rFonts w:ascii="Times New Roman" w:hAnsi="Times New Roman"/>
          <w:color w:val="000000"/>
          <w:sz w:val="24"/>
          <w:szCs w:val="24"/>
        </w:rPr>
        <w:t>; по результатам проведенных розыгрышей получать призы Сервиса.</w:t>
      </w:r>
    </w:p>
    <w:p w:rsidR="00930F76" w:rsidRPr="00154FB5" w:rsidRDefault="00930F76" w:rsidP="00154FB5">
      <w:pPr>
        <w:pStyle w:val="aa"/>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Описание </w:t>
      </w:r>
      <w:r w:rsidR="00A02E2F" w:rsidRPr="00154FB5">
        <w:rPr>
          <w:rFonts w:ascii="Times New Roman" w:hAnsi="Times New Roman"/>
          <w:color w:val="000000"/>
          <w:sz w:val="24"/>
          <w:szCs w:val="24"/>
        </w:rPr>
        <w:t>Сервис</w:t>
      </w:r>
      <w:r w:rsidRPr="00154FB5">
        <w:rPr>
          <w:rFonts w:ascii="Times New Roman" w:hAnsi="Times New Roman"/>
          <w:color w:val="000000"/>
          <w:sz w:val="24"/>
          <w:szCs w:val="24"/>
        </w:rPr>
        <w:t>а</w:t>
      </w:r>
      <w:r w:rsidR="00A02E2F" w:rsidRPr="00154FB5">
        <w:rPr>
          <w:rFonts w:ascii="Times New Roman" w:hAnsi="Times New Roman"/>
          <w:color w:val="000000"/>
          <w:sz w:val="24"/>
          <w:szCs w:val="24"/>
        </w:rPr>
        <w:t xml:space="preserve">. </w:t>
      </w:r>
    </w:p>
    <w:p w:rsidR="00930F76" w:rsidRPr="00154FB5" w:rsidRDefault="00930F76" w:rsidP="00154FB5">
      <w:pPr>
        <w:pStyle w:val="aa"/>
        <w:numPr>
          <w:ilvl w:val="1"/>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Рейтинг пользователя Сервиса и условия его повышения.</w:t>
      </w:r>
    </w:p>
    <w:p w:rsidR="00930F76" w:rsidRPr="00154FB5" w:rsidRDefault="00195375" w:rsidP="00763A2B">
      <w:pPr>
        <w:tabs>
          <w:tab w:val="left" w:pos="284"/>
        </w:tabs>
        <w:autoSpaceDE w:val="0"/>
        <w:autoSpaceDN w:val="0"/>
        <w:adjustRightInd w:val="0"/>
        <w:ind w:firstLine="284"/>
        <w:contextualSpacing/>
        <w:jc w:val="both"/>
        <w:rPr>
          <w:color w:val="000000"/>
        </w:rPr>
      </w:pPr>
      <w:r w:rsidRPr="00154FB5">
        <w:rPr>
          <w:color w:val="000000"/>
        </w:rPr>
        <w:lastRenderedPageBreak/>
        <w:t>Рейтинг пользователя Сервиса</w:t>
      </w:r>
      <w:r w:rsidR="00763A2B" w:rsidRPr="00154FB5">
        <w:rPr>
          <w:color w:val="000000"/>
        </w:rPr>
        <w:t xml:space="preserve"> (Рейтинг) </w:t>
      </w:r>
      <w:r w:rsidRPr="00154FB5">
        <w:rPr>
          <w:color w:val="000000"/>
        </w:rPr>
        <w:t xml:space="preserve"> – величина, объективно отражающая объем участия, каждого абонента в пользовании Сервисом, и учитываемая </w:t>
      </w:r>
      <w:r w:rsidR="00761516" w:rsidRPr="00154FB5">
        <w:rPr>
          <w:color w:val="000000"/>
        </w:rPr>
        <w:t>О</w:t>
      </w:r>
      <w:r w:rsidRPr="00154FB5">
        <w:rPr>
          <w:color w:val="000000"/>
        </w:rPr>
        <w:t>ператором в условных единицах (баллах)</w:t>
      </w:r>
      <w:r w:rsidR="00763A2B" w:rsidRPr="00154FB5">
        <w:rPr>
          <w:color w:val="000000"/>
        </w:rPr>
        <w:t xml:space="preserve"> в целях определения победителя </w:t>
      </w:r>
      <w:r w:rsidRPr="00154FB5">
        <w:rPr>
          <w:color w:val="000000"/>
        </w:rPr>
        <w:t>при осуществлении розыгрыша призов</w:t>
      </w:r>
      <w:r w:rsidR="00763A2B" w:rsidRPr="00154FB5">
        <w:rPr>
          <w:color w:val="000000"/>
        </w:rPr>
        <w:t>.</w:t>
      </w:r>
    </w:p>
    <w:p w:rsidR="00930F76" w:rsidRPr="00154FB5" w:rsidRDefault="00195375" w:rsidP="00763A2B">
      <w:pPr>
        <w:tabs>
          <w:tab w:val="left" w:pos="284"/>
        </w:tabs>
        <w:autoSpaceDE w:val="0"/>
        <w:autoSpaceDN w:val="0"/>
        <w:adjustRightInd w:val="0"/>
        <w:ind w:firstLine="284"/>
        <w:contextualSpacing/>
        <w:jc w:val="both"/>
        <w:rPr>
          <w:color w:val="000000"/>
        </w:rPr>
      </w:pPr>
      <w:r w:rsidRPr="00154FB5">
        <w:rPr>
          <w:color w:val="000000"/>
        </w:rPr>
        <w:t xml:space="preserve">Информация о Рейтинге пользователя Сервиса </w:t>
      </w:r>
      <w:r w:rsidR="00763A2B" w:rsidRPr="00154FB5">
        <w:rPr>
          <w:color w:val="000000"/>
        </w:rPr>
        <w:t xml:space="preserve">(количестве баллов) на определенный игровой период </w:t>
      </w:r>
      <w:r w:rsidRPr="00154FB5">
        <w:rPr>
          <w:color w:val="000000"/>
        </w:rPr>
        <w:t xml:space="preserve">доступна на </w:t>
      </w:r>
      <w:r w:rsidR="00AD5B5B" w:rsidRPr="00154FB5">
        <w:rPr>
          <w:color w:val="000000"/>
        </w:rPr>
        <w:t xml:space="preserve">индивидуальном </w:t>
      </w:r>
      <w:r w:rsidRPr="00154FB5">
        <w:rPr>
          <w:color w:val="000000"/>
        </w:rPr>
        <w:t xml:space="preserve">аналитическом счете каждого Абонента, который располагается </w:t>
      </w:r>
      <w:r w:rsidR="00EB5033" w:rsidRPr="00154FB5">
        <w:rPr>
          <w:color w:val="000000"/>
        </w:rPr>
        <w:t xml:space="preserve">на персонализированной странице Абонента </w:t>
      </w:r>
      <w:r w:rsidRPr="00154FB5">
        <w:rPr>
          <w:color w:val="000000"/>
        </w:rPr>
        <w:t>в сети «Интернет» по адресу</w:t>
      </w:r>
      <w:r w:rsidR="00763A2B" w:rsidRPr="00154FB5">
        <w:rPr>
          <w:color w:val="000000"/>
        </w:rPr>
        <w:t xml:space="preserve">: </w:t>
      </w:r>
      <w:hyperlink r:id="rId8" w:history="1">
        <w:r w:rsidR="00763A2B" w:rsidRPr="00154FB5">
          <w:rPr>
            <w:rStyle w:val="af3"/>
            <w:lang w:val="en-US"/>
          </w:rPr>
          <w:t>http</w:t>
        </w:r>
        <w:r w:rsidR="00763A2B" w:rsidRPr="00154FB5">
          <w:rPr>
            <w:rStyle w:val="af3"/>
          </w:rPr>
          <w:t>://</w:t>
        </w:r>
        <w:r w:rsidR="00763A2B" w:rsidRPr="00154FB5">
          <w:rPr>
            <w:rStyle w:val="af3"/>
            <w:lang w:val="en-US"/>
          </w:rPr>
          <w:t>win</w:t>
        </w:r>
        <w:r w:rsidR="00763A2B" w:rsidRPr="00154FB5">
          <w:rPr>
            <w:rStyle w:val="af3"/>
          </w:rPr>
          <w:t>.</w:t>
        </w:r>
        <w:r w:rsidR="00763A2B" w:rsidRPr="00154FB5">
          <w:rPr>
            <w:rStyle w:val="af3"/>
            <w:lang w:val="en-US"/>
          </w:rPr>
          <w:t>tele</w:t>
        </w:r>
        <w:r w:rsidR="00763A2B" w:rsidRPr="00154FB5">
          <w:rPr>
            <w:rStyle w:val="af3"/>
          </w:rPr>
          <w:t>2.</w:t>
        </w:r>
        <w:r w:rsidR="00763A2B" w:rsidRPr="00154FB5">
          <w:rPr>
            <w:rStyle w:val="af3"/>
            <w:lang w:val="en-US"/>
          </w:rPr>
          <w:t>ru</w:t>
        </w:r>
      </w:hyperlink>
      <w:r w:rsidR="00763A2B" w:rsidRPr="00154FB5">
        <w:rPr>
          <w:color w:val="000000"/>
        </w:rPr>
        <w:t>.</w:t>
      </w:r>
      <w:r w:rsidR="00EB5033" w:rsidRPr="00154FB5">
        <w:rPr>
          <w:color w:val="000000"/>
        </w:rPr>
        <w:t xml:space="preserve"> Персонализированная страница Абонента идентифицируется по абонентскому номеру, выделенному каждому Абоненту по договору на оказание услуг связи. Доступ на персонализированную страницу Абонента к аналитическому счету осуществляется посредством указания абонентского номера (логина) и пароля, </w:t>
      </w:r>
      <w:r w:rsidR="00225CE7" w:rsidRPr="00154FB5">
        <w:rPr>
          <w:color w:val="000000"/>
        </w:rPr>
        <w:t>полученного</w:t>
      </w:r>
      <w:r w:rsidR="00EB5033" w:rsidRPr="00154FB5">
        <w:rPr>
          <w:color w:val="000000"/>
        </w:rPr>
        <w:t xml:space="preserve"> Абонентом </w:t>
      </w:r>
      <w:r w:rsidR="00225CE7" w:rsidRPr="00154FB5">
        <w:rPr>
          <w:color w:val="000000"/>
        </w:rPr>
        <w:t xml:space="preserve">в </w:t>
      </w:r>
      <w:r w:rsidR="00225CE7" w:rsidRPr="00154FB5">
        <w:rPr>
          <w:color w:val="000000"/>
          <w:lang w:val="en-US"/>
        </w:rPr>
        <w:t>SMS</w:t>
      </w:r>
      <w:r w:rsidR="00225CE7" w:rsidRPr="00154FB5">
        <w:rPr>
          <w:shd w:val="clear" w:color="auto" w:fill="FFFFFF"/>
        </w:rPr>
        <w:t xml:space="preserve">-сообщении с короткого номера </w:t>
      </w:r>
      <w:r w:rsidR="002F6F33">
        <w:rPr>
          <w:shd w:val="clear" w:color="auto" w:fill="FFFFFF"/>
        </w:rPr>
        <w:t>2018</w:t>
      </w:r>
      <w:r w:rsidR="005A5581">
        <w:rPr>
          <w:shd w:val="clear" w:color="auto" w:fill="FFFFFF"/>
        </w:rPr>
        <w:t xml:space="preserve"> или 2019</w:t>
      </w:r>
      <w:r w:rsidR="002F6F33">
        <w:rPr>
          <w:shd w:val="clear" w:color="auto" w:fill="FFFFFF"/>
        </w:rPr>
        <w:t xml:space="preserve"> </w:t>
      </w:r>
      <w:r w:rsidR="00EB5033" w:rsidRPr="00154FB5">
        <w:rPr>
          <w:color w:val="000000"/>
        </w:rPr>
        <w:t xml:space="preserve">в момент входа на персонализированную страницу. При первом входе Абонента на персонализированную страницу Абоненту посредством </w:t>
      </w:r>
      <w:r w:rsidR="00EB5033" w:rsidRPr="00154FB5">
        <w:rPr>
          <w:color w:val="000000"/>
          <w:lang w:val="en-US"/>
        </w:rPr>
        <w:t>SMS</w:t>
      </w:r>
      <w:r w:rsidR="00EB5033" w:rsidRPr="00154FB5">
        <w:rPr>
          <w:color w:val="000000"/>
        </w:rPr>
        <w:t xml:space="preserve">-сообщения с короткого номера </w:t>
      </w:r>
      <w:r w:rsidR="002F6F33">
        <w:rPr>
          <w:color w:val="000000"/>
        </w:rPr>
        <w:t>2018</w:t>
      </w:r>
      <w:r w:rsidR="005A5581" w:rsidRPr="005A5581">
        <w:t xml:space="preserve"> </w:t>
      </w:r>
      <w:r w:rsidR="005A5581" w:rsidRPr="005A5581">
        <w:rPr>
          <w:color w:val="000000"/>
        </w:rPr>
        <w:t xml:space="preserve">или 2019 </w:t>
      </w:r>
      <w:r w:rsidR="00EB5033" w:rsidRPr="00154FB5">
        <w:rPr>
          <w:color w:val="000000"/>
        </w:rPr>
        <w:t xml:space="preserve">направляется идентификационный код, подлежащий указанию в соответствующем поле, </w:t>
      </w:r>
      <w:r w:rsidR="000D4AFF" w:rsidRPr="00154FB5">
        <w:rPr>
          <w:color w:val="000000"/>
        </w:rPr>
        <w:t>в целях подтверждения того, что доступ к персонализированной странице предоставляется Абоненту.</w:t>
      </w:r>
      <w:r w:rsidR="00EB5033" w:rsidRPr="00154FB5">
        <w:rPr>
          <w:color w:val="000000"/>
        </w:rPr>
        <w:t xml:space="preserve"> </w:t>
      </w:r>
      <w:r w:rsidR="000D4AFF" w:rsidRPr="00154FB5">
        <w:rPr>
          <w:color w:val="000000"/>
        </w:rPr>
        <w:t xml:space="preserve">Абонент обязуется не передавать третьим лицам данные о </w:t>
      </w:r>
      <w:r w:rsidR="00DA79F0" w:rsidRPr="00154FB5">
        <w:rPr>
          <w:color w:val="000000"/>
        </w:rPr>
        <w:t xml:space="preserve">полученном </w:t>
      </w:r>
      <w:r w:rsidR="000D4AFF" w:rsidRPr="00154FB5">
        <w:rPr>
          <w:color w:val="000000"/>
        </w:rPr>
        <w:t>идентификационном коде во избежание доступа таких третьих лиц к информации, отраженной в аналитическом счете Абонента, а именно о действиях Абонента, совершенных в целях повышения Рейтинга, о дате (дд.мм.гггг) и времени (чч.мм по московскому времени) совершения Абонентом указанных действий и количестве баллов Абонента в каждом игровом периоде.</w:t>
      </w:r>
    </w:p>
    <w:p w:rsidR="00763A2B" w:rsidRPr="00154FB5" w:rsidRDefault="00763A2B" w:rsidP="00763A2B">
      <w:pPr>
        <w:tabs>
          <w:tab w:val="left" w:pos="284"/>
        </w:tabs>
        <w:autoSpaceDE w:val="0"/>
        <w:autoSpaceDN w:val="0"/>
        <w:adjustRightInd w:val="0"/>
        <w:ind w:firstLine="284"/>
        <w:contextualSpacing/>
        <w:jc w:val="both"/>
        <w:rPr>
          <w:color w:val="000000"/>
        </w:rPr>
      </w:pPr>
      <w:r w:rsidRPr="00154FB5">
        <w:rPr>
          <w:color w:val="000000"/>
        </w:rPr>
        <w:t>Повышение Рейтинга осуществляется путем совершения следующих действий:</w:t>
      </w:r>
    </w:p>
    <w:p w:rsidR="00763A2B" w:rsidRPr="00154FB5" w:rsidRDefault="00763A2B" w:rsidP="00154FB5">
      <w:pPr>
        <w:pStyle w:val="aa"/>
        <w:numPr>
          <w:ilvl w:val="0"/>
          <w:numId w:val="4"/>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участие в </w:t>
      </w:r>
      <w:r w:rsidR="003F067F" w:rsidRPr="00154FB5">
        <w:rPr>
          <w:rFonts w:ascii="Times New Roman" w:hAnsi="Times New Roman"/>
          <w:color w:val="000000"/>
          <w:sz w:val="24"/>
          <w:szCs w:val="24"/>
        </w:rPr>
        <w:t>Сервисе</w:t>
      </w:r>
      <w:r w:rsidRPr="00154FB5">
        <w:rPr>
          <w:rFonts w:ascii="Times New Roman" w:hAnsi="Times New Roman"/>
          <w:color w:val="000000"/>
          <w:sz w:val="24"/>
          <w:szCs w:val="24"/>
        </w:rPr>
        <w:t>;</w:t>
      </w:r>
    </w:p>
    <w:p w:rsidR="00763A2B" w:rsidRPr="00154FB5" w:rsidRDefault="00763A2B" w:rsidP="00154FB5">
      <w:pPr>
        <w:pStyle w:val="aa"/>
        <w:numPr>
          <w:ilvl w:val="0"/>
          <w:numId w:val="4"/>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эффективное пополнение баланса лицевого счета Абонента. Формирование Рейтинга в связи с эффективным пополнением </w:t>
      </w:r>
      <w:r w:rsidR="00EB5033" w:rsidRPr="00154FB5">
        <w:rPr>
          <w:rFonts w:ascii="Times New Roman" w:hAnsi="Times New Roman"/>
          <w:color w:val="000000"/>
          <w:sz w:val="24"/>
          <w:szCs w:val="24"/>
        </w:rPr>
        <w:t>баланса лицевого счета Абонента, осуществляется</w:t>
      </w:r>
      <w:r w:rsidR="00A64999">
        <w:rPr>
          <w:rFonts w:ascii="Times New Roman" w:hAnsi="Times New Roman"/>
          <w:color w:val="000000"/>
          <w:sz w:val="24"/>
          <w:szCs w:val="24"/>
        </w:rPr>
        <w:t>, как</w:t>
      </w:r>
      <w:r w:rsidR="00EB5033" w:rsidRPr="00154FB5">
        <w:rPr>
          <w:rFonts w:ascii="Times New Roman" w:hAnsi="Times New Roman"/>
          <w:color w:val="000000"/>
          <w:sz w:val="24"/>
          <w:szCs w:val="24"/>
        </w:rPr>
        <w:t xml:space="preserve"> до</w:t>
      </w:r>
      <w:r w:rsidR="00A64999">
        <w:rPr>
          <w:rFonts w:ascii="Times New Roman" w:hAnsi="Times New Roman"/>
          <w:color w:val="000000"/>
          <w:sz w:val="24"/>
          <w:szCs w:val="24"/>
        </w:rPr>
        <w:t>, так и после</w:t>
      </w:r>
      <w:r w:rsidR="00EB5033" w:rsidRPr="00154FB5">
        <w:rPr>
          <w:rFonts w:ascii="Times New Roman" w:hAnsi="Times New Roman"/>
          <w:color w:val="000000"/>
          <w:sz w:val="24"/>
          <w:szCs w:val="24"/>
        </w:rPr>
        <w:t xml:space="preserve"> момента </w:t>
      </w:r>
      <w:r w:rsidR="000D4AFF" w:rsidRPr="00154FB5">
        <w:rPr>
          <w:rFonts w:ascii="Times New Roman" w:hAnsi="Times New Roman"/>
          <w:color w:val="000000"/>
          <w:sz w:val="24"/>
          <w:szCs w:val="24"/>
        </w:rPr>
        <w:t>заказа Абонентом услуги «Подписка»</w:t>
      </w:r>
      <w:r w:rsidR="00AD5B5B" w:rsidRPr="00154FB5">
        <w:rPr>
          <w:rFonts w:ascii="Times New Roman" w:hAnsi="Times New Roman"/>
          <w:color w:val="000000"/>
          <w:sz w:val="24"/>
          <w:szCs w:val="24"/>
        </w:rPr>
        <w:t xml:space="preserve">. При этом сформированный </w:t>
      </w:r>
      <w:r w:rsidR="00A64999">
        <w:rPr>
          <w:rFonts w:ascii="Times New Roman" w:hAnsi="Times New Roman"/>
          <w:color w:val="000000"/>
          <w:sz w:val="24"/>
          <w:szCs w:val="24"/>
        </w:rPr>
        <w:t>до</w:t>
      </w:r>
      <w:r w:rsidR="00AD5B5B" w:rsidRPr="00154FB5">
        <w:rPr>
          <w:rFonts w:ascii="Times New Roman" w:hAnsi="Times New Roman"/>
          <w:color w:val="000000"/>
          <w:sz w:val="24"/>
          <w:szCs w:val="24"/>
        </w:rPr>
        <w:t xml:space="preserve"> момент</w:t>
      </w:r>
      <w:r w:rsidR="00A64999">
        <w:rPr>
          <w:rFonts w:ascii="Times New Roman" w:hAnsi="Times New Roman"/>
          <w:color w:val="000000"/>
          <w:sz w:val="24"/>
          <w:szCs w:val="24"/>
        </w:rPr>
        <w:t>а</w:t>
      </w:r>
      <w:r w:rsidR="00AD5B5B" w:rsidRPr="00154FB5">
        <w:rPr>
          <w:rFonts w:ascii="Times New Roman" w:hAnsi="Times New Roman"/>
          <w:color w:val="000000"/>
          <w:sz w:val="24"/>
          <w:szCs w:val="24"/>
        </w:rPr>
        <w:t xml:space="preserve"> заказа услуги «Подписка» Рейтинг пользователя Сервиса, учитывается </w:t>
      </w:r>
      <w:r w:rsidR="006366A2" w:rsidRPr="00154FB5">
        <w:rPr>
          <w:rFonts w:ascii="Times New Roman" w:hAnsi="Times New Roman" w:cs="Times New Roman"/>
          <w:color w:val="000000"/>
          <w:sz w:val="24"/>
          <w:szCs w:val="24"/>
        </w:rPr>
        <w:t>О</w:t>
      </w:r>
      <w:r w:rsidR="00AD5B5B" w:rsidRPr="00154FB5">
        <w:rPr>
          <w:rFonts w:ascii="Times New Roman" w:hAnsi="Times New Roman" w:cs="Times New Roman"/>
          <w:color w:val="000000"/>
          <w:sz w:val="24"/>
          <w:szCs w:val="24"/>
        </w:rPr>
        <w:t>ператором</w:t>
      </w:r>
      <w:r w:rsidR="00AD5B5B" w:rsidRPr="00154FB5">
        <w:rPr>
          <w:rFonts w:ascii="Times New Roman" w:hAnsi="Times New Roman"/>
          <w:color w:val="000000"/>
          <w:sz w:val="24"/>
          <w:szCs w:val="24"/>
        </w:rPr>
        <w:t xml:space="preserve"> </w:t>
      </w:r>
      <w:r w:rsidR="00A64999">
        <w:rPr>
          <w:rFonts w:ascii="Times New Roman" w:hAnsi="Times New Roman"/>
          <w:color w:val="000000"/>
          <w:sz w:val="24"/>
          <w:szCs w:val="24"/>
        </w:rPr>
        <w:t xml:space="preserve">с момента заказа услуги «Подписка» </w:t>
      </w:r>
      <w:r w:rsidR="00AD5B5B" w:rsidRPr="00154FB5">
        <w:rPr>
          <w:rFonts w:ascii="Times New Roman" w:hAnsi="Times New Roman"/>
          <w:color w:val="000000"/>
          <w:sz w:val="24"/>
          <w:szCs w:val="24"/>
        </w:rPr>
        <w:t>при определении победителя розыгрыша призов в соответствующем игровом периоде, как это указано ниже.</w:t>
      </w:r>
    </w:p>
    <w:p w:rsidR="00930F76" w:rsidRPr="00154FB5" w:rsidRDefault="00AD5B5B" w:rsidP="00154FB5">
      <w:pPr>
        <w:pStyle w:val="aa"/>
        <w:numPr>
          <w:ilvl w:val="1"/>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Условия </w:t>
      </w:r>
      <w:r w:rsidR="00D717D3" w:rsidRPr="00154FB5">
        <w:rPr>
          <w:rFonts w:ascii="Times New Roman" w:hAnsi="Times New Roman"/>
          <w:color w:val="000000"/>
          <w:sz w:val="24"/>
          <w:szCs w:val="24"/>
        </w:rPr>
        <w:t xml:space="preserve">повышения Рейтинга при </w:t>
      </w:r>
      <w:r w:rsidRPr="00154FB5">
        <w:rPr>
          <w:rFonts w:ascii="Times New Roman" w:hAnsi="Times New Roman"/>
          <w:color w:val="000000"/>
          <w:sz w:val="24"/>
          <w:szCs w:val="24"/>
        </w:rPr>
        <w:t>участи</w:t>
      </w:r>
      <w:r w:rsidR="00D717D3" w:rsidRPr="00154FB5">
        <w:rPr>
          <w:rFonts w:ascii="Times New Roman" w:hAnsi="Times New Roman"/>
          <w:color w:val="000000"/>
          <w:sz w:val="24"/>
          <w:szCs w:val="24"/>
        </w:rPr>
        <w:t>и</w:t>
      </w:r>
      <w:r w:rsidR="006366A2" w:rsidRPr="00154FB5">
        <w:rPr>
          <w:rFonts w:ascii="Times New Roman" w:hAnsi="Times New Roman"/>
          <w:color w:val="000000"/>
          <w:sz w:val="24"/>
          <w:szCs w:val="24"/>
        </w:rPr>
        <w:t xml:space="preserve"> </w:t>
      </w:r>
      <w:r w:rsidR="006366A2" w:rsidRPr="00154FB5">
        <w:rPr>
          <w:rFonts w:ascii="Times New Roman" w:hAnsi="Times New Roman" w:cs="Times New Roman"/>
          <w:color w:val="000000"/>
          <w:sz w:val="24"/>
          <w:szCs w:val="24"/>
        </w:rPr>
        <w:t>Абонента</w:t>
      </w:r>
      <w:r w:rsidRPr="00154FB5">
        <w:rPr>
          <w:rFonts w:ascii="Times New Roman" w:hAnsi="Times New Roman" w:cs="Times New Roman"/>
          <w:color w:val="000000"/>
          <w:sz w:val="24"/>
          <w:szCs w:val="24"/>
        </w:rPr>
        <w:t xml:space="preserve"> </w:t>
      </w:r>
      <w:r w:rsidRPr="00154FB5">
        <w:rPr>
          <w:rFonts w:ascii="Times New Roman" w:hAnsi="Times New Roman"/>
          <w:color w:val="000000"/>
          <w:sz w:val="24"/>
          <w:szCs w:val="24"/>
        </w:rPr>
        <w:t xml:space="preserve">в </w:t>
      </w:r>
      <w:r w:rsidR="003F067F" w:rsidRPr="00154FB5">
        <w:rPr>
          <w:rFonts w:ascii="Times New Roman" w:hAnsi="Times New Roman"/>
          <w:color w:val="000000"/>
          <w:sz w:val="24"/>
          <w:szCs w:val="24"/>
        </w:rPr>
        <w:t>Сервисе</w:t>
      </w:r>
      <w:r w:rsidR="008233D0" w:rsidRPr="00154FB5">
        <w:rPr>
          <w:rFonts w:ascii="Times New Roman" w:hAnsi="Times New Roman"/>
          <w:color w:val="000000"/>
          <w:sz w:val="24"/>
          <w:szCs w:val="24"/>
        </w:rPr>
        <w:t>.</w:t>
      </w:r>
    </w:p>
    <w:p w:rsidR="00AD5B5B" w:rsidRPr="00DD72D0" w:rsidRDefault="00AD5B5B" w:rsidP="005A5581">
      <w:pPr>
        <w:pStyle w:val="aa"/>
        <w:numPr>
          <w:ilvl w:val="2"/>
          <w:numId w:val="1"/>
        </w:numPr>
        <w:tabs>
          <w:tab w:val="left" w:pos="567"/>
        </w:tabs>
        <w:spacing w:after="0" w:line="240" w:lineRule="auto"/>
        <w:jc w:val="both"/>
        <w:rPr>
          <w:rFonts w:ascii="Times New Roman" w:hAnsi="Times New Roman" w:cs="Times New Roman"/>
          <w:color w:val="000000"/>
          <w:sz w:val="24"/>
          <w:szCs w:val="24"/>
        </w:rPr>
      </w:pPr>
      <w:r w:rsidRPr="00FF458F">
        <w:rPr>
          <w:rFonts w:ascii="Times New Roman" w:hAnsi="Times New Roman" w:cs="Times New Roman"/>
          <w:color w:val="000000"/>
          <w:sz w:val="24"/>
          <w:szCs w:val="24"/>
        </w:rPr>
        <w:t>Каждому пользовател</w:t>
      </w:r>
      <w:r w:rsidR="008233D0" w:rsidRPr="00FF458F">
        <w:rPr>
          <w:rFonts w:ascii="Times New Roman" w:hAnsi="Times New Roman" w:cs="Times New Roman"/>
          <w:color w:val="000000"/>
          <w:sz w:val="24"/>
          <w:szCs w:val="24"/>
        </w:rPr>
        <w:t>ю</w:t>
      </w:r>
      <w:r w:rsidRPr="00FF458F">
        <w:rPr>
          <w:rFonts w:ascii="Times New Roman" w:hAnsi="Times New Roman" w:cs="Times New Roman"/>
          <w:color w:val="000000"/>
          <w:sz w:val="24"/>
          <w:szCs w:val="24"/>
        </w:rPr>
        <w:t xml:space="preserve"> Сервиса, ежедневно в период с 11-00 до 23-</w:t>
      </w:r>
      <w:r w:rsidR="001C1520" w:rsidRPr="00FF458F">
        <w:rPr>
          <w:rFonts w:ascii="Times New Roman" w:hAnsi="Times New Roman" w:cs="Times New Roman"/>
          <w:color w:val="000000"/>
          <w:sz w:val="24"/>
          <w:szCs w:val="24"/>
        </w:rPr>
        <w:t xml:space="preserve">30 </w:t>
      </w:r>
      <w:r w:rsidRPr="00FF458F">
        <w:rPr>
          <w:rFonts w:ascii="Times New Roman" w:hAnsi="Times New Roman" w:cs="Times New Roman"/>
          <w:color w:val="000000"/>
          <w:sz w:val="24"/>
          <w:szCs w:val="24"/>
        </w:rPr>
        <w:t>по м</w:t>
      </w:r>
      <w:r w:rsidR="001C1520" w:rsidRPr="00FF458F">
        <w:rPr>
          <w:rFonts w:ascii="Times New Roman" w:hAnsi="Times New Roman" w:cs="Times New Roman"/>
          <w:color w:val="000000"/>
          <w:sz w:val="24"/>
          <w:szCs w:val="24"/>
        </w:rPr>
        <w:t>осковскому</w:t>
      </w:r>
      <w:r w:rsidRPr="00FF458F">
        <w:rPr>
          <w:rFonts w:ascii="Times New Roman" w:hAnsi="Times New Roman" w:cs="Times New Roman"/>
          <w:color w:val="000000"/>
          <w:sz w:val="24"/>
          <w:szCs w:val="24"/>
        </w:rPr>
        <w:t xml:space="preserve"> времени </w:t>
      </w:r>
      <w:r w:rsidR="008233D0" w:rsidRPr="00FF458F">
        <w:rPr>
          <w:rFonts w:ascii="Times New Roman" w:hAnsi="Times New Roman" w:cs="Times New Roman"/>
          <w:color w:val="000000"/>
          <w:sz w:val="24"/>
          <w:szCs w:val="24"/>
        </w:rPr>
        <w:t xml:space="preserve">Сервис-провайдер посредством </w:t>
      </w:r>
      <w:r w:rsidR="008233D0" w:rsidRPr="00FF458F">
        <w:rPr>
          <w:rFonts w:ascii="Times New Roman" w:hAnsi="Times New Roman" w:cs="Times New Roman"/>
          <w:color w:val="000000"/>
          <w:sz w:val="24"/>
          <w:szCs w:val="24"/>
          <w:lang w:val="en-US"/>
        </w:rPr>
        <w:t>SMS</w:t>
      </w:r>
      <w:r w:rsidR="008233D0" w:rsidRPr="00FF458F">
        <w:rPr>
          <w:rFonts w:ascii="Times New Roman" w:hAnsi="Times New Roman" w:cs="Times New Roman"/>
          <w:color w:val="000000"/>
          <w:sz w:val="24"/>
          <w:szCs w:val="24"/>
        </w:rPr>
        <w:t xml:space="preserve">-сообщения с короткого номера </w:t>
      </w:r>
      <w:r w:rsidR="002F6F33" w:rsidRPr="00FF458F">
        <w:rPr>
          <w:rFonts w:ascii="Times New Roman" w:hAnsi="Times New Roman" w:cs="Times New Roman"/>
          <w:color w:val="000000"/>
          <w:sz w:val="24"/>
          <w:szCs w:val="24"/>
        </w:rPr>
        <w:t>2018</w:t>
      </w:r>
      <w:r w:rsidR="005A5581" w:rsidRPr="005A5581">
        <w:t xml:space="preserve"> </w:t>
      </w:r>
      <w:r w:rsidR="005A5581" w:rsidRPr="005A5581">
        <w:rPr>
          <w:rFonts w:ascii="Times New Roman" w:hAnsi="Times New Roman" w:cs="Times New Roman"/>
          <w:color w:val="000000"/>
          <w:sz w:val="24"/>
          <w:szCs w:val="24"/>
        </w:rPr>
        <w:t xml:space="preserve">или 2019 </w:t>
      </w:r>
      <w:r w:rsidR="002F6F33" w:rsidRPr="00FF458F">
        <w:rPr>
          <w:rFonts w:ascii="Times New Roman" w:hAnsi="Times New Roman" w:cs="Times New Roman"/>
          <w:color w:val="000000"/>
          <w:sz w:val="24"/>
          <w:szCs w:val="24"/>
        </w:rPr>
        <w:t xml:space="preserve"> </w:t>
      </w:r>
      <w:r w:rsidRPr="00FF458F">
        <w:rPr>
          <w:rFonts w:ascii="Times New Roman" w:hAnsi="Times New Roman" w:cs="Times New Roman"/>
          <w:color w:val="000000"/>
          <w:sz w:val="24"/>
          <w:szCs w:val="24"/>
        </w:rPr>
        <w:t xml:space="preserve">направляет последовательно 20 </w:t>
      </w:r>
      <w:r w:rsidR="008233D0" w:rsidRPr="00FF458F">
        <w:rPr>
          <w:rFonts w:ascii="Times New Roman" w:hAnsi="Times New Roman" w:cs="Times New Roman"/>
          <w:color w:val="000000"/>
          <w:sz w:val="24"/>
          <w:szCs w:val="24"/>
        </w:rPr>
        <w:t>(двадцать) вопросов</w:t>
      </w:r>
      <w:r w:rsidRPr="00FF458F">
        <w:rPr>
          <w:rFonts w:ascii="Times New Roman" w:hAnsi="Times New Roman" w:cs="Times New Roman"/>
          <w:color w:val="000000"/>
          <w:sz w:val="24"/>
          <w:szCs w:val="24"/>
        </w:rPr>
        <w:t xml:space="preserve">, </w:t>
      </w:r>
      <w:r w:rsidRPr="00DD72D0">
        <w:rPr>
          <w:rFonts w:ascii="Times New Roman" w:hAnsi="Times New Roman" w:cs="Times New Roman"/>
          <w:color w:val="000000"/>
          <w:sz w:val="24"/>
          <w:szCs w:val="24"/>
        </w:rPr>
        <w:t xml:space="preserve">на которые </w:t>
      </w:r>
      <w:r w:rsidR="008233D0" w:rsidRPr="00DD72D0">
        <w:rPr>
          <w:rFonts w:ascii="Times New Roman" w:hAnsi="Times New Roman" w:cs="Times New Roman"/>
          <w:color w:val="000000"/>
          <w:sz w:val="24"/>
          <w:szCs w:val="24"/>
        </w:rPr>
        <w:t>пользователь</w:t>
      </w:r>
      <w:r w:rsidRPr="00DD72D0">
        <w:rPr>
          <w:rFonts w:ascii="Times New Roman" w:hAnsi="Times New Roman" w:cs="Times New Roman"/>
          <w:color w:val="000000"/>
          <w:sz w:val="24"/>
          <w:szCs w:val="24"/>
        </w:rPr>
        <w:t xml:space="preserve"> </w:t>
      </w:r>
      <w:r w:rsidR="00A64999" w:rsidRPr="00DD72D0">
        <w:rPr>
          <w:rFonts w:ascii="Times New Roman" w:hAnsi="Times New Roman" w:cs="Times New Roman"/>
          <w:color w:val="000000"/>
          <w:sz w:val="24"/>
          <w:szCs w:val="24"/>
        </w:rPr>
        <w:t xml:space="preserve">Сервиса </w:t>
      </w:r>
      <w:r w:rsidR="008233D0" w:rsidRPr="00DD72D0">
        <w:rPr>
          <w:rFonts w:ascii="Times New Roman" w:hAnsi="Times New Roman" w:cs="Times New Roman"/>
          <w:color w:val="000000"/>
          <w:sz w:val="24"/>
          <w:szCs w:val="24"/>
        </w:rPr>
        <w:t xml:space="preserve">посредством </w:t>
      </w:r>
      <w:r w:rsidR="008233D0" w:rsidRPr="00DD72D0">
        <w:rPr>
          <w:rFonts w:ascii="Times New Roman" w:hAnsi="Times New Roman" w:cs="Times New Roman"/>
          <w:color w:val="000000"/>
          <w:sz w:val="24"/>
          <w:szCs w:val="24"/>
          <w:lang w:val="en-US"/>
        </w:rPr>
        <w:t>SMS</w:t>
      </w:r>
      <w:r w:rsidR="008233D0" w:rsidRPr="00DD72D0">
        <w:rPr>
          <w:rFonts w:ascii="Times New Roman" w:hAnsi="Times New Roman" w:cs="Times New Roman"/>
          <w:color w:val="000000"/>
          <w:sz w:val="24"/>
          <w:szCs w:val="24"/>
        </w:rPr>
        <w:t xml:space="preserve">-сообщения на короткий номер </w:t>
      </w:r>
      <w:r w:rsidR="002F6F33" w:rsidRPr="00DD72D0">
        <w:rPr>
          <w:rFonts w:ascii="Times New Roman" w:hAnsi="Times New Roman" w:cs="Times New Roman"/>
          <w:color w:val="000000"/>
          <w:sz w:val="24"/>
          <w:szCs w:val="24"/>
        </w:rPr>
        <w:t>2018</w:t>
      </w:r>
      <w:r w:rsidR="005A5581" w:rsidRPr="005A5581">
        <w:t xml:space="preserve"> </w:t>
      </w:r>
      <w:r w:rsidR="005A5581" w:rsidRPr="005A5581">
        <w:rPr>
          <w:rFonts w:ascii="Times New Roman" w:hAnsi="Times New Roman" w:cs="Times New Roman"/>
          <w:color w:val="000000"/>
          <w:sz w:val="24"/>
          <w:szCs w:val="24"/>
        </w:rPr>
        <w:t xml:space="preserve">или 2019 </w:t>
      </w:r>
      <w:r w:rsidR="002F6F33" w:rsidRPr="00DD72D0">
        <w:rPr>
          <w:rFonts w:ascii="Times New Roman" w:hAnsi="Times New Roman" w:cs="Times New Roman"/>
          <w:color w:val="000000"/>
          <w:sz w:val="24"/>
          <w:szCs w:val="24"/>
        </w:rPr>
        <w:t xml:space="preserve"> </w:t>
      </w:r>
      <w:r w:rsidR="008233D0" w:rsidRPr="00DD72D0">
        <w:rPr>
          <w:rFonts w:ascii="Times New Roman" w:hAnsi="Times New Roman" w:cs="Times New Roman"/>
          <w:color w:val="000000"/>
          <w:sz w:val="24"/>
          <w:szCs w:val="24"/>
        </w:rPr>
        <w:t>направляет ответы</w:t>
      </w:r>
      <w:r w:rsidRPr="00DD72D0">
        <w:rPr>
          <w:rFonts w:ascii="Times New Roman" w:hAnsi="Times New Roman" w:cs="Times New Roman"/>
          <w:color w:val="000000"/>
          <w:sz w:val="24"/>
          <w:szCs w:val="24"/>
        </w:rPr>
        <w:t>.</w:t>
      </w:r>
    </w:p>
    <w:p w:rsidR="00DD72D0" w:rsidRPr="008F60AD" w:rsidRDefault="00DD72D0" w:rsidP="00FF458F">
      <w:pPr>
        <w:pStyle w:val="aa"/>
        <w:numPr>
          <w:ilvl w:val="2"/>
          <w:numId w:val="1"/>
        </w:numPr>
        <w:tabs>
          <w:tab w:val="left" w:pos="567"/>
        </w:tabs>
        <w:spacing w:after="0" w:line="240" w:lineRule="auto"/>
        <w:ind w:left="0" w:firstLine="0"/>
        <w:jc w:val="both"/>
        <w:rPr>
          <w:rFonts w:ascii="Times New Roman" w:hAnsi="Times New Roman" w:cs="Times New Roman"/>
          <w:color w:val="000000"/>
          <w:sz w:val="24"/>
          <w:szCs w:val="24"/>
        </w:rPr>
      </w:pPr>
      <w:r w:rsidRPr="008F60AD">
        <w:rPr>
          <w:rFonts w:ascii="Times New Roman" w:hAnsi="Times New Roman" w:cs="Times New Roman"/>
          <w:color w:val="000000"/>
          <w:sz w:val="24"/>
          <w:szCs w:val="24"/>
        </w:rPr>
        <w:t xml:space="preserve">За каждый присланный пользователем Сервиса </w:t>
      </w:r>
      <w:r w:rsidR="00AD5B5B" w:rsidRPr="008F60AD">
        <w:rPr>
          <w:rFonts w:ascii="Times New Roman" w:hAnsi="Times New Roman" w:cs="Times New Roman"/>
          <w:sz w:val="24"/>
          <w:szCs w:val="24"/>
        </w:rPr>
        <w:t>верн</w:t>
      </w:r>
      <w:r w:rsidRPr="008F60AD">
        <w:rPr>
          <w:rFonts w:ascii="Times New Roman" w:hAnsi="Times New Roman" w:cs="Times New Roman"/>
          <w:sz w:val="24"/>
          <w:szCs w:val="24"/>
        </w:rPr>
        <w:t>ый ответ</w:t>
      </w:r>
      <w:r w:rsidR="00AD5B5B" w:rsidRPr="008F60AD">
        <w:rPr>
          <w:rFonts w:ascii="Times New Roman" w:hAnsi="Times New Roman" w:cs="Times New Roman"/>
          <w:sz w:val="24"/>
          <w:szCs w:val="24"/>
        </w:rPr>
        <w:t xml:space="preserve"> </w:t>
      </w:r>
      <w:r w:rsidR="008233D0" w:rsidRPr="008F60AD">
        <w:rPr>
          <w:rFonts w:ascii="Times New Roman" w:hAnsi="Times New Roman" w:cs="Times New Roman"/>
          <w:sz w:val="24"/>
          <w:szCs w:val="24"/>
        </w:rPr>
        <w:t>Р</w:t>
      </w:r>
      <w:r w:rsidR="00AD5B5B" w:rsidRPr="008F60AD">
        <w:rPr>
          <w:rFonts w:ascii="Times New Roman" w:hAnsi="Times New Roman" w:cs="Times New Roman"/>
          <w:sz w:val="24"/>
          <w:szCs w:val="24"/>
        </w:rPr>
        <w:t>ейтинг</w:t>
      </w:r>
      <w:r w:rsidRPr="008F60AD">
        <w:rPr>
          <w:rFonts w:ascii="Times New Roman" w:hAnsi="Times New Roman" w:cs="Times New Roman"/>
          <w:sz w:val="24"/>
          <w:szCs w:val="24"/>
        </w:rPr>
        <w:t xml:space="preserve"> Абонента </w:t>
      </w:r>
      <w:r w:rsidR="00AD5B5B" w:rsidRPr="008F60AD">
        <w:rPr>
          <w:rFonts w:ascii="Times New Roman" w:hAnsi="Times New Roman" w:cs="Times New Roman"/>
          <w:sz w:val="24"/>
          <w:szCs w:val="24"/>
        </w:rPr>
        <w:t>у</w:t>
      </w:r>
      <w:r w:rsidRPr="008F60AD">
        <w:rPr>
          <w:rFonts w:ascii="Times New Roman" w:hAnsi="Times New Roman" w:cs="Times New Roman"/>
          <w:sz w:val="24"/>
          <w:szCs w:val="24"/>
        </w:rPr>
        <w:t xml:space="preserve">величивается на </w:t>
      </w:r>
      <w:r w:rsidR="00AD5B5B" w:rsidRPr="008F60AD">
        <w:rPr>
          <w:rFonts w:ascii="Times New Roman" w:hAnsi="Times New Roman" w:cs="Times New Roman"/>
          <w:color w:val="000000"/>
          <w:sz w:val="24"/>
          <w:szCs w:val="24"/>
        </w:rPr>
        <w:t>5</w:t>
      </w:r>
      <w:r w:rsidRPr="008F60AD">
        <w:rPr>
          <w:rFonts w:ascii="Times New Roman" w:hAnsi="Times New Roman" w:cs="Times New Roman"/>
          <w:color w:val="000000"/>
          <w:sz w:val="24"/>
          <w:szCs w:val="24"/>
        </w:rPr>
        <w:t xml:space="preserve"> (пять)</w:t>
      </w:r>
      <w:r w:rsidR="00AD5B5B" w:rsidRPr="008F60AD">
        <w:rPr>
          <w:rFonts w:ascii="Times New Roman" w:hAnsi="Times New Roman" w:cs="Times New Roman"/>
          <w:color w:val="000000"/>
          <w:sz w:val="24"/>
          <w:szCs w:val="24"/>
        </w:rPr>
        <w:t xml:space="preserve"> </w:t>
      </w:r>
      <w:r w:rsidR="00AD5B5B" w:rsidRPr="008F60AD">
        <w:rPr>
          <w:rFonts w:ascii="Times New Roman" w:hAnsi="Times New Roman" w:cs="Times New Roman"/>
          <w:sz w:val="24"/>
          <w:szCs w:val="24"/>
        </w:rPr>
        <w:t>баллов</w:t>
      </w:r>
      <w:r w:rsidRPr="008F60AD">
        <w:rPr>
          <w:rFonts w:ascii="Times New Roman" w:hAnsi="Times New Roman" w:cs="Times New Roman"/>
          <w:sz w:val="24"/>
          <w:szCs w:val="24"/>
        </w:rPr>
        <w:t xml:space="preserve"> за верность, а также на количество баллов, рассчитанное как 1балл/Т, где величина «Т»</w:t>
      </w:r>
      <w:r w:rsidR="00402653" w:rsidRPr="008F60AD">
        <w:rPr>
          <w:rFonts w:ascii="Times New Roman" w:hAnsi="Times New Roman" w:cs="Times New Roman"/>
          <w:sz w:val="24"/>
          <w:szCs w:val="24"/>
        </w:rPr>
        <w:t xml:space="preserve"> –</w:t>
      </w:r>
      <w:r w:rsidRPr="008F60AD">
        <w:rPr>
          <w:rFonts w:ascii="Times New Roman" w:hAnsi="Times New Roman" w:cs="Times New Roman"/>
          <w:sz w:val="24"/>
          <w:szCs w:val="24"/>
        </w:rPr>
        <w:t xml:space="preserve"> это показатель скорости отправки ответ</w:t>
      </w:r>
      <w:r w:rsidR="00BA4251" w:rsidRPr="008F60AD">
        <w:rPr>
          <w:rFonts w:ascii="Times New Roman" w:hAnsi="Times New Roman" w:cs="Times New Roman"/>
          <w:sz w:val="24"/>
          <w:szCs w:val="24"/>
        </w:rPr>
        <w:t xml:space="preserve">ов на вопросы, определяется как период времени </w:t>
      </w:r>
      <w:r w:rsidR="00402653" w:rsidRPr="008F60AD">
        <w:rPr>
          <w:rFonts w:ascii="Times New Roman" w:hAnsi="Times New Roman" w:cs="Times New Roman"/>
          <w:sz w:val="24"/>
          <w:szCs w:val="24"/>
        </w:rPr>
        <w:t>в миллисекундах</w:t>
      </w:r>
      <w:r w:rsidR="00BA4251" w:rsidRPr="008F60AD">
        <w:rPr>
          <w:rFonts w:ascii="Times New Roman" w:hAnsi="Times New Roman" w:cs="Times New Roman"/>
          <w:sz w:val="24"/>
          <w:szCs w:val="24"/>
        </w:rPr>
        <w:t>, начиная с момента направления пользователю Сервиса первого вопроса в рамках одной попытки и оканчивается получением от пользователя Сервиса ответа на последний вопрос в рамках этой же попытки</w:t>
      </w:r>
      <w:r w:rsidRPr="008F60AD">
        <w:rPr>
          <w:rFonts w:ascii="Times New Roman" w:hAnsi="Times New Roman" w:cs="Times New Roman"/>
          <w:sz w:val="24"/>
          <w:szCs w:val="24"/>
        </w:rPr>
        <w:t>.</w:t>
      </w:r>
      <w:r w:rsidR="00BA4251" w:rsidRPr="008F60AD">
        <w:rPr>
          <w:rFonts w:ascii="Times New Roman" w:hAnsi="Times New Roman" w:cs="Times New Roman"/>
          <w:sz w:val="24"/>
          <w:szCs w:val="24"/>
        </w:rPr>
        <w:t xml:space="preserve"> При этом показатель «Т» не учитывает «верность» или «неверность» ответов на вопросы.</w:t>
      </w:r>
    </w:p>
    <w:p w:rsidR="00DD72D0" w:rsidRPr="00DD72D0" w:rsidRDefault="00DD72D0" w:rsidP="00FF458F">
      <w:pPr>
        <w:pStyle w:val="aa"/>
        <w:numPr>
          <w:ilvl w:val="2"/>
          <w:numId w:val="1"/>
        </w:numPr>
        <w:tabs>
          <w:tab w:val="left" w:pos="567"/>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sz w:val="24"/>
          <w:szCs w:val="24"/>
        </w:rPr>
        <w:t>В</w:t>
      </w:r>
      <w:r w:rsidR="00AD5B5B" w:rsidRPr="00FF458F">
        <w:rPr>
          <w:rFonts w:ascii="Times New Roman" w:hAnsi="Times New Roman" w:cs="Times New Roman"/>
          <w:sz w:val="24"/>
          <w:szCs w:val="24"/>
        </w:rPr>
        <w:t xml:space="preserve"> случае </w:t>
      </w:r>
      <w:r>
        <w:rPr>
          <w:rFonts w:ascii="Times New Roman" w:hAnsi="Times New Roman" w:cs="Times New Roman"/>
          <w:sz w:val="24"/>
          <w:szCs w:val="24"/>
        </w:rPr>
        <w:t xml:space="preserve">если присланный пользователем Сервиса ответ </w:t>
      </w:r>
      <w:r w:rsidR="00AD5B5B" w:rsidRPr="00FF458F">
        <w:rPr>
          <w:rFonts w:ascii="Times New Roman" w:hAnsi="Times New Roman" w:cs="Times New Roman"/>
          <w:sz w:val="24"/>
          <w:szCs w:val="24"/>
        </w:rPr>
        <w:t>неверн</w:t>
      </w:r>
      <w:r>
        <w:rPr>
          <w:rFonts w:ascii="Times New Roman" w:hAnsi="Times New Roman" w:cs="Times New Roman"/>
          <w:sz w:val="24"/>
          <w:szCs w:val="24"/>
        </w:rPr>
        <w:t xml:space="preserve">ый, то </w:t>
      </w:r>
      <w:r w:rsidR="008233D0" w:rsidRPr="00FF458F">
        <w:rPr>
          <w:rFonts w:ascii="Times New Roman" w:hAnsi="Times New Roman" w:cs="Times New Roman"/>
          <w:sz w:val="24"/>
          <w:szCs w:val="24"/>
        </w:rPr>
        <w:t>Р</w:t>
      </w:r>
      <w:r w:rsidR="00AD5B5B" w:rsidRPr="00FF458F">
        <w:rPr>
          <w:rFonts w:ascii="Times New Roman" w:hAnsi="Times New Roman" w:cs="Times New Roman"/>
          <w:sz w:val="24"/>
          <w:szCs w:val="24"/>
        </w:rPr>
        <w:t xml:space="preserve">ейтинг </w:t>
      </w:r>
      <w:r>
        <w:rPr>
          <w:rFonts w:ascii="Times New Roman" w:hAnsi="Times New Roman" w:cs="Times New Roman"/>
          <w:sz w:val="24"/>
          <w:szCs w:val="24"/>
        </w:rPr>
        <w:t xml:space="preserve">Абонента </w:t>
      </w:r>
      <w:r w:rsidR="00AD5B5B" w:rsidRPr="00FF458F">
        <w:rPr>
          <w:rFonts w:ascii="Times New Roman" w:hAnsi="Times New Roman" w:cs="Times New Roman"/>
          <w:sz w:val="24"/>
          <w:szCs w:val="24"/>
        </w:rPr>
        <w:t>не изменяется</w:t>
      </w:r>
      <w:r>
        <w:rPr>
          <w:rFonts w:ascii="Times New Roman" w:hAnsi="Times New Roman" w:cs="Times New Roman"/>
          <w:sz w:val="24"/>
          <w:szCs w:val="24"/>
        </w:rPr>
        <w:t xml:space="preserve"> вне зависимости от скорости направления ответа</w:t>
      </w:r>
      <w:r w:rsidR="00AD5B5B" w:rsidRPr="00FF458F">
        <w:rPr>
          <w:rFonts w:ascii="Times New Roman" w:hAnsi="Times New Roman" w:cs="Times New Roman"/>
          <w:sz w:val="24"/>
          <w:szCs w:val="24"/>
        </w:rPr>
        <w:t>.</w:t>
      </w:r>
    </w:p>
    <w:p w:rsidR="00AD5B5B" w:rsidRPr="00FF458F" w:rsidRDefault="00AD5B5B" w:rsidP="00FF458F">
      <w:pPr>
        <w:pStyle w:val="aa"/>
        <w:numPr>
          <w:ilvl w:val="2"/>
          <w:numId w:val="1"/>
        </w:numPr>
        <w:tabs>
          <w:tab w:val="left" w:pos="567"/>
        </w:tabs>
        <w:spacing w:after="0" w:line="240" w:lineRule="auto"/>
        <w:ind w:left="0" w:firstLine="0"/>
        <w:jc w:val="both"/>
        <w:rPr>
          <w:rFonts w:ascii="Times New Roman" w:hAnsi="Times New Roman" w:cs="Times New Roman"/>
          <w:color w:val="000000"/>
          <w:sz w:val="24"/>
          <w:szCs w:val="24"/>
        </w:rPr>
      </w:pPr>
      <w:r w:rsidRPr="00FF458F">
        <w:rPr>
          <w:rFonts w:ascii="Times New Roman" w:hAnsi="Times New Roman" w:cs="Times New Roman"/>
          <w:sz w:val="24"/>
          <w:szCs w:val="24"/>
        </w:rPr>
        <w:t xml:space="preserve">Вне зависимости от того, верно </w:t>
      </w:r>
      <w:r w:rsidR="008233D0" w:rsidRPr="00FF458F">
        <w:rPr>
          <w:rFonts w:ascii="Times New Roman" w:hAnsi="Times New Roman" w:cs="Times New Roman"/>
          <w:sz w:val="24"/>
          <w:szCs w:val="24"/>
        </w:rPr>
        <w:t>пользователь</w:t>
      </w:r>
      <w:r w:rsidRPr="00FF458F">
        <w:rPr>
          <w:rFonts w:ascii="Times New Roman" w:hAnsi="Times New Roman" w:cs="Times New Roman"/>
          <w:sz w:val="24"/>
          <w:szCs w:val="24"/>
        </w:rPr>
        <w:t xml:space="preserve"> </w:t>
      </w:r>
      <w:r w:rsidR="00A64999" w:rsidRPr="00FF458F">
        <w:rPr>
          <w:rFonts w:ascii="Times New Roman" w:hAnsi="Times New Roman" w:cs="Times New Roman"/>
          <w:sz w:val="24"/>
          <w:szCs w:val="24"/>
        </w:rPr>
        <w:t xml:space="preserve">Сервиса </w:t>
      </w:r>
      <w:r w:rsidRPr="00FF458F">
        <w:rPr>
          <w:rFonts w:ascii="Times New Roman" w:hAnsi="Times New Roman" w:cs="Times New Roman"/>
          <w:sz w:val="24"/>
          <w:szCs w:val="24"/>
        </w:rPr>
        <w:t xml:space="preserve">ответил на </w:t>
      </w:r>
      <w:r w:rsidR="008233D0" w:rsidRPr="00FF458F">
        <w:rPr>
          <w:rFonts w:ascii="Times New Roman" w:hAnsi="Times New Roman" w:cs="Times New Roman"/>
          <w:sz w:val="24"/>
          <w:szCs w:val="24"/>
        </w:rPr>
        <w:t>вопрос или нет, ему направляется следующий вопрос</w:t>
      </w:r>
      <w:r w:rsidRPr="00FF458F">
        <w:rPr>
          <w:rFonts w:ascii="Times New Roman" w:hAnsi="Times New Roman" w:cs="Times New Roman"/>
          <w:sz w:val="24"/>
          <w:szCs w:val="24"/>
        </w:rPr>
        <w:t>.</w:t>
      </w:r>
    </w:p>
    <w:p w:rsidR="007C4E4A" w:rsidRPr="00FF458F" w:rsidRDefault="00AD5B5B" w:rsidP="00FF458F">
      <w:pPr>
        <w:pStyle w:val="af5"/>
        <w:numPr>
          <w:ilvl w:val="2"/>
          <w:numId w:val="1"/>
        </w:numPr>
        <w:tabs>
          <w:tab w:val="left" w:pos="567"/>
          <w:tab w:val="left" w:pos="709"/>
        </w:tabs>
        <w:ind w:left="0" w:firstLine="0"/>
        <w:rPr>
          <w:color w:val="000000"/>
          <w:sz w:val="24"/>
          <w:szCs w:val="24"/>
        </w:rPr>
      </w:pPr>
      <w:r w:rsidRPr="00FF458F">
        <w:rPr>
          <w:color w:val="000000"/>
          <w:sz w:val="24"/>
          <w:szCs w:val="24"/>
        </w:rPr>
        <w:t xml:space="preserve">Тематика </w:t>
      </w:r>
      <w:r w:rsidR="008233D0" w:rsidRPr="00FF458F">
        <w:rPr>
          <w:color w:val="000000"/>
          <w:sz w:val="24"/>
          <w:szCs w:val="24"/>
          <w:lang w:val="ru-RU"/>
        </w:rPr>
        <w:t>вопросов</w:t>
      </w:r>
      <w:r w:rsidRPr="00FF458F">
        <w:rPr>
          <w:color w:val="000000"/>
          <w:sz w:val="24"/>
          <w:szCs w:val="24"/>
        </w:rPr>
        <w:t>: мир вокруг нас, природа, география, история, спорт, математические задачи.</w:t>
      </w:r>
    </w:p>
    <w:p w:rsidR="007C4E4A" w:rsidRPr="00F545DC" w:rsidRDefault="007C4E4A" w:rsidP="00FF458F">
      <w:pPr>
        <w:pStyle w:val="aa"/>
        <w:numPr>
          <w:ilvl w:val="2"/>
          <w:numId w:val="1"/>
        </w:numPr>
        <w:tabs>
          <w:tab w:val="left" w:pos="284"/>
        </w:tabs>
        <w:autoSpaceDE w:val="0"/>
        <w:autoSpaceDN w:val="0"/>
        <w:adjustRightInd w:val="0"/>
        <w:spacing w:after="0" w:line="240" w:lineRule="auto"/>
        <w:ind w:left="0" w:firstLine="0"/>
        <w:contextualSpacing/>
        <w:jc w:val="both"/>
        <w:rPr>
          <w:color w:val="000000"/>
          <w:sz w:val="24"/>
          <w:szCs w:val="24"/>
        </w:rPr>
      </w:pPr>
      <w:r w:rsidRPr="00FF458F">
        <w:rPr>
          <w:rFonts w:ascii="Times New Roman" w:hAnsi="Times New Roman" w:cs="Times New Roman"/>
          <w:color w:val="000000"/>
          <w:sz w:val="24"/>
          <w:szCs w:val="24"/>
        </w:rPr>
        <w:t xml:space="preserve">Любой участник может </w:t>
      </w:r>
      <w:r w:rsidR="00402709" w:rsidRPr="00FF458F">
        <w:rPr>
          <w:rFonts w:ascii="Times New Roman" w:hAnsi="Times New Roman" w:cs="Times New Roman"/>
          <w:color w:val="000000"/>
          <w:sz w:val="24"/>
          <w:szCs w:val="24"/>
        </w:rPr>
        <w:t>повысить</w:t>
      </w:r>
      <w:r w:rsidRPr="00FF458F">
        <w:rPr>
          <w:rFonts w:ascii="Times New Roman" w:hAnsi="Times New Roman" w:cs="Times New Roman"/>
          <w:color w:val="000000"/>
          <w:sz w:val="24"/>
          <w:szCs w:val="24"/>
        </w:rPr>
        <w:t xml:space="preserve"> свой </w:t>
      </w:r>
      <w:r w:rsidR="00402709" w:rsidRPr="00FF458F">
        <w:rPr>
          <w:rFonts w:ascii="Times New Roman" w:hAnsi="Times New Roman" w:cs="Times New Roman"/>
          <w:color w:val="000000"/>
          <w:sz w:val="24"/>
          <w:szCs w:val="24"/>
        </w:rPr>
        <w:t>Рейтинг</w:t>
      </w:r>
      <w:r w:rsidRPr="00FF458F">
        <w:rPr>
          <w:rFonts w:ascii="Times New Roman" w:hAnsi="Times New Roman" w:cs="Times New Roman"/>
          <w:color w:val="000000"/>
          <w:sz w:val="24"/>
          <w:szCs w:val="24"/>
        </w:rPr>
        <w:t xml:space="preserve">, </w:t>
      </w:r>
      <w:r w:rsidR="00402709" w:rsidRPr="00FF458F">
        <w:rPr>
          <w:rFonts w:ascii="Times New Roman" w:hAnsi="Times New Roman" w:cs="Times New Roman"/>
          <w:color w:val="000000"/>
          <w:sz w:val="24"/>
          <w:szCs w:val="24"/>
        </w:rPr>
        <w:t>путем</w:t>
      </w:r>
      <w:r w:rsidR="00BE1824" w:rsidRPr="00FF458F">
        <w:rPr>
          <w:rFonts w:ascii="Times New Roman" w:hAnsi="Times New Roman" w:cs="Times New Roman"/>
          <w:color w:val="000000"/>
          <w:sz w:val="24"/>
          <w:szCs w:val="24"/>
        </w:rPr>
        <w:t xml:space="preserve"> приобретения дополнительной попытки</w:t>
      </w:r>
      <w:r w:rsidR="00FF458F" w:rsidRPr="00FF458F">
        <w:rPr>
          <w:rFonts w:ascii="Times New Roman" w:hAnsi="Times New Roman" w:cs="Times New Roman"/>
          <w:color w:val="000000"/>
          <w:sz w:val="24"/>
          <w:szCs w:val="24"/>
        </w:rPr>
        <w:t xml:space="preserve">, для повторного направления ответов </w:t>
      </w:r>
      <w:r w:rsidRPr="00FF458F">
        <w:rPr>
          <w:rFonts w:ascii="Times New Roman" w:hAnsi="Times New Roman" w:cs="Times New Roman"/>
          <w:color w:val="000000"/>
          <w:sz w:val="24"/>
          <w:szCs w:val="24"/>
        </w:rPr>
        <w:t xml:space="preserve">на </w:t>
      </w:r>
      <w:r w:rsidR="00FF458F" w:rsidRPr="00FF458F">
        <w:rPr>
          <w:rFonts w:ascii="Times New Roman" w:hAnsi="Times New Roman" w:cs="Times New Roman"/>
          <w:color w:val="000000"/>
          <w:sz w:val="24"/>
          <w:szCs w:val="24"/>
        </w:rPr>
        <w:t xml:space="preserve">другие </w:t>
      </w:r>
      <w:r w:rsidRPr="00FF458F">
        <w:rPr>
          <w:rFonts w:ascii="Times New Roman" w:hAnsi="Times New Roman" w:cs="Times New Roman"/>
          <w:color w:val="000000"/>
          <w:sz w:val="24"/>
          <w:szCs w:val="24"/>
        </w:rPr>
        <w:t>20</w:t>
      </w:r>
      <w:r w:rsidR="00402709" w:rsidRPr="00FF458F">
        <w:rPr>
          <w:rFonts w:ascii="Times New Roman" w:hAnsi="Times New Roman" w:cs="Times New Roman"/>
          <w:color w:val="000000"/>
          <w:sz w:val="24"/>
          <w:szCs w:val="24"/>
        </w:rPr>
        <w:t xml:space="preserve"> (двадцать) </w:t>
      </w:r>
      <w:r w:rsidRPr="00FF458F">
        <w:rPr>
          <w:rFonts w:ascii="Times New Roman" w:hAnsi="Times New Roman" w:cs="Times New Roman"/>
          <w:color w:val="000000"/>
          <w:sz w:val="24"/>
          <w:szCs w:val="24"/>
        </w:rPr>
        <w:t>вопросов</w:t>
      </w:r>
      <w:r w:rsidR="00FF458F">
        <w:rPr>
          <w:rFonts w:ascii="Times New Roman" w:hAnsi="Times New Roman" w:cs="Times New Roman"/>
          <w:color w:val="000000"/>
          <w:sz w:val="24"/>
          <w:szCs w:val="24"/>
        </w:rPr>
        <w:t>, направляемые пользователю Сервиса согласно п.</w:t>
      </w:r>
      <w:r w:rsidR="00287F18">
        <w:rPr>
          <w:rFonts w:ascii="Times New Roman" w:hAnsi="Times New Roman" w:cs="Times New Roman"/>
          <w:color w:val="000000"/>
          <w:sz w:val="24"/>
          <w:szCs w:val="24"/>
          <w:lang w:val="en-US"/>
        </w:rPr>
        <w:t> </w:t>
      </w:r>
      <w:r w:rsidR="00FF458F">
        <w:rPr>
          <w:rFonts w:ascii="Times New Roman" w:hAnsi="Times New Roman" w:cs="Times New Roman"/>
          <w:color w:val="000000"/>
          <w:sz w:val="24"/>
          <w:szCs w:val="24"/>
        </w:rPr>
        <w:t>9.2.1 настоящих Правил</w:t>
      </w:r>
      <w:r w:rsidRPr="00FF458F">
        <w:rPr>
          <w:rFonts w:ascii="Times New Roman" w:hAnsi="Times New Roman" w:cs="Times New Roman"/>
          <w:color w:val="000000"/>
          <w:sz w:val="24"/>
          <w:szCs w:val="24"/>
        </w:rPr>
        <w:t>.</w:t>
      </w:r>
      <w:r w:rsidR="00BE1824" w:rsidRPr="00FF458F">
        <w:rPr>
          <w:rFonts w:ascii="Times New Roman" w:hAnsi="Times New Roman" w:cs="Times New Roman"/>
          <w:color w:val="000000"/>
          <w:sz w:val="24"/>
          <w:szCs w:val="24"/>
        </w:rPr>
        <w:t xml:space="preserve"> Для приобретения дополнительной попытки необходимо</w:t>
      </w:r>
      <w:r w:rsidRPr="00FF458F">
        <w:rPr>
          <w:rFonts w:ascii="Times New Roman" w:hAnsi="Times New Roman" w:cs="Times New Roman"/>
          <w:color w:val="000000"/>
          <w:sz w:val="24"/>
          <w:szCs w:val="24"/>
        </w:rPr>
        <w:t xml:space="preserve"> </w:t>
      </w:r>
      <w:r w:rsidR="00BE1824" w:rsidRPr="00FF458F">
        <w:rPr>
          <w:rFonts w:ascii="Times New Roman" w:hAnsi="Times New Roman" w:cs="Times New Roman"/>
          <w:color w:val="000000"/>
          <w:sz w:val="24"/>
          <w:szCs w:val="24"/>
        </w:rPr>
        <w:t xml:space="preserve">отправить </w:t>
      </w:r>
      <w:r w:rsidR="00DD72D0">
        <w:rPr>
          <w:rFonts w:ascii="Times New Roman" w:hAnsi="Times New Roman" w:cs="Times New Roman"/>
          <w:color w:val="000000"/>
          <w:sz w:val="24"/>
          <w:szCs w:val="24"/>
        </w:rPr>
        <w:t>короткое текстовое сообщение (</w:t>
      </w:r>
      <w:r w:rsidRPr="00FF458F">
        <w:rPr>
          <w:rFonts w:ascii="Times New Roman" w:hAnsi="Times New Roman" w:cs="Times New Roman"/>
          <w:color w:val="000000"/>
          <w:sz w:val="24"/>
          <w:szCs w:val="24"/>
          <w:lang w:val="en-US"/>
        </w:rPr>
        <w:t>SMS</w:t>
      </w:r>
      <w:r w:rsidR="00DD72D0">
        <w:rPr>
          <w:rFonts w:ascii="Times New Roman" w:hAnsi="Times New Roman" w:cs="Times New Roman"/>
          <w:color w:val="000000"/>
          <w:sz w:val="24"/>
          <w:szCs w:val="24"/>
        </w:rPr>
        <w:t>-</w:t>
      </w:r>
      <w:r w:rsidR="00BE1824" w:rsidRPr="00FF458F">
        <w:rPr>
          <w:rFonts w:ascii="Times New Roman" w:hAnsi="Times New Roman" w:cs="Times New Roman"/>
          <w:color w:val="000000"/>
          <w:sz w:val="24"/>
          <w:szCs w:val="24"/>
        </w:rPr>
        <w:t>сообщение</w:t>
      </w:r>
      <w:r w:rsidR="00DD72D0">
        <w:rPr>
          <w:rFonts w:ascii="Times New Roman" w:hAnsi="Times New Roman" w:cs="Times New Roman"/>
          <w:color w:val="000000"/>
          <w:sz w:val="24"/>
          <w:szCs w:val="24"/>
        </w:rPr>
        <w:t>)</w:t>
      </w:r>
      <w:r w:rsidRPr="00FF458F">
        <w:rPr>
          <w:rFonts w:ascii="Times New Roman" w:hAnsi="Times New Roman" w:cs="Times New Roman"/>
          <w:color w:val="000000"/>
          <w:sz w:val="24"/>
          <w:szCs w:val="24"/>
        </w:rPr>
        <w:t xml:space="preserve"> на номер </w:t>
      </w:r>
      <w:r w:rsidR="00677988" w:rsidRPr="00FF458F">
        <w:rPr>
          <w:rFonts w:ascii="Times New Roman" w:hAnsi="Times New Roman" w:cs="Times New Roman"/>
          <w:color w:val="000000"/>
          <w:sz w:val="24"/>
          <w:szCs w:val="24"/>
        </w:rPr>
        <w:t>2016</w:t>
      </w:r>
      <w:r w:rsidR="00DD72D0">
        <w:rPr>
          <w:rFonts w:ascii="Times New Roman" w:hAnsi="Times New Roman" w:cs="Times New Roman"/>
          <w:color w:val="000000"/>
          <w:sz w:val="24"/>
          <w:szCs w:val="24"/>
        </w:rPr>
        <w:t xml:space="preserve"> с любым текстом за исключением следующих текстов</w:t>
      </w:r>
      <w:r w:rsidR="00DD72D0" w:rsidRPr="00BA4251">
        <w:rPr>
          <w:rFonts w:ascii="Times New Roman" w:hAnsi="Times New Roman" w:cs="Times New Roman"/>
          <w:color w:val="000000"/>
          <w:sz w:val="24"/>
          <w:szCs w:val="24"/>
        </w:rPr>
        <w:t xml:space="preserve">: </w:t>
      </w:r>
      <w:r w:rsidR="00EC7701" w:rsidRPr="008F60AD">
        <w:rPr>
          <w:rFonts w:ascii="Times New Roman" w:hAnsi="Times New Roman"/>
          <w:color w:val="000000"/>
          <w:sz w:val="24"/>
          <w:szCs w:val="24"/>
        </w:rPr>
        <w:t>STOP, СТОП, ТОП, TOP</w:t>
      </w:r>
      <w:r w:rsidR="00E7233D">
        <w:rPr>
          <w:rFonts w:ascii="Times New Roman" w:hAnsi="Times New Roman"/>
          <w:color w:val="000000"/>
          <w:sz w:val="24"/>
          <w:szCs w:val="24"/>
        </w:rPr>
        <w:t xml:space="preserve">, </w:t>
      </w:r>
      <w:r w:rsidR="00E7233D" w:rsidRPr="00EA5414">
        <w:rPr>
          <w:rFonts w:ascii="Verdana" w:eastAsia="Times New Roman" w:hAnsi="Verdana" w:cs="Times New Roman"/>
          <w:sz w:val="20"/>
          <w:szCs w:val="20"/>
          <w:lang w:eastAsia="ru-RU"/>
        </w:rPr>
        <w:t xml:space="preserve">Пустого </w:t>
      </w:r>
      <w:r w:rsidR="00E7233D" w:rsidRPr="00EA5414">
        <w:rPr>
          <w:rFonts w:ascii="Verdana" w:eastAsia="Times New Roman" w:hAnsi="Verdana" w:cs="Times New Roman"/>
          <w:sz w:val="20"/>
          <w:szCs w:val="20"/>
          <w:lang w:val="en-US" w:eastAsia="ru-RU"/>
        </w:rPr>
        <w:t>SMS</w:t>
      </w:r>
      <w:r w:rsidR="00E7233D" w:rsidRPr="00EA5414">
        <w:rPr>
          <w:rFonts w:ascii="Verdana" w:eastAsia="Times New Roman" w:hAnsi="Verdana" w:cs="Times New Roman"/>
          <w:sz w:val="20"/>
          <w:szCs w:val="20"/>
          <w:lang w:eastAsia="ru-RU"/>
        </w:rPr>
        <w:t xml:space="preserve"> и </w:t>
      </w:r>
      <w:r w:rsidR="00E7233D" w:rsidRPr="00EA5414">
        <w:rPr>
          <w:rFonts w:ascii="Verdana" w:eastAsia="Times New Roman" w:hAnsi="Verdana" w:cs="Times New Roman"/>
          <w:sz w:val="20"/>
          <w:szCs w:val="20"/>
          <w:lang w:eastAsia="ru-RU"/>
        </w:rPr>
        <w:lastRenderedPageBreak/>
        <w:t xml:space="preserve">негативных [например «нет»] </w:t>
      </w:r>
      <w:r w:rsidR="00E7233D" w:rsidRPr="005901E8">
        <w:rPr>
          <w:rFonts w:ascii="Verdana" w:eastAsia="Times New Roman" w:hAnsi="Verdana" w:cs="Times New Roman"/>
          <w:sz w:val="20"/>
          <w:szCs w:val="20"/>
          <w:lang w:eastAsia="ru-RU"/>
        </w:rPr>
        <w:t>/</w:t>
      </w:r>
      <w:r w:rsidR="00E7233D" w:rsidRPr="00EA5414">
        <w:rPr>
          <w:rFonts w:ascii="Verdana" w:eastAsia="Times New Roman" w:hAnsi="Verdana" w:cs="Times New Roman"/>
          <w:sz w:val="20"/>
          <w:szCs w:val="20"/>
          <w:lang w:eastAsia="ru-RU"/>
        </w:rPr>
        <w:t xml:space="preserve"> нецензурных слов)</w:t>
      </w:r>
      <w:r w:rsidR="00E7233D">
        <w:rPr>
          <w:rFonts w:ascii="Times New Roman" w:hAnsi="Times New Roman"/>
          <w:color w:val="000000"/>
          <w:sz w:val="24"/>
          <w:szCs w:val="24"/>
        </w:rPr>
        <w:t>.</w:t>
      </w:r>
      <w:r w:rsidRPr="00BA4251">
        <w:rPr>
          <w:rFonts w:ascii="Times New Roman" w:hAnsi="Times New Roman" w:cs="Times New Roman"/>
          <w:color w:val="000000"/>
          <w:sz w:val="24"/>
          <w:szCs w:val="24"/>
        </w:rPr>
        <w:t xml:space="preserve"> Стоимость приобретения </w:t>
      </w:r>
      <w:r w:rsidR="00BE1824" w:rsidRPr="00BA4251">
        <w:rPr>
          <w:rFonts w:ascii="Times New Roman" w:hAnsi="Times New Roman" w:cs="Times New Roman"/>
          <w:color w:val="000000"/>
          <w:sz w:val="24"/>
          <w:szCs w:val="24"/>
        </w:rPr>
        <w:t>дополнительной</w:t>
      </w:r>
      <w:r w:rsidRPr="00FF458F">
        <w:rPr>
          <w:rFonts w:ascii="Times New Roman" w:hAnsi="Times New Roman" w:cs="Times New Roman"/>
          <w:color w:val="000000"/>
          <w:sz w:val="24"/>
          <w:szCs w:val="24"/>
        </w:rPr>
        <w:t xml:space="preserve"> </w:t>
      </w:r>
      <w:r w:rsidR="00BE1824" w:rsidRPr="00FF458F">
        <w:rPr>
          <w:rFonts w:ascii="Times New Roman" w:hAnsi="Times New Roman" w:cs="Times New Roman"/>
          <w:color w:val="000000"/>
          <w:sz w:val="24"/>
          <w:szCs w:val="24"/>
        </w:rPr>
        <w:t>попытки</w:t>
      </w:r>
      <w:r w:rsidRPr="00FF458F">
        <w:rPr>
          <w:rFonts w:ascii="Times New Roman" w:hAnsi="Times New Roman" w:cs="Times New Roman"/>
          <w:color w:val="000000"/>
          <w:sz w:val="24"/>
          <w:szCs w:val="24"/>
        </w:rPr>
        <w:t xml:space="preserve"> – </w:t>
      </w:r>
      <w:r w:rsidR="00F545DC" w:rsidRPr="00FF458F">
        <w:rPr>
          <w:rFonts w:ascii="Times New Roman" w:hAnsi="Times New Roman" w:cs="Times New Roman"/>
          <w:color w:val="000000"/>
          <w:sz w:val="24"/>
          <w:szCs w:val="24"/>
        </w:rPr>
        <w:t>20</w:t>
      </w:r>
      <w:r w:rsidRPr="00FF458F">
        <w:rPr>
          <w:rFonts w:ascii="Times New Roman" w:hAnsi="Times New Roman" w:cs="Times New Roman"/>
          <w:color w:val="000000"/>
          <w:sz w:val="24"/>
          <w:szCs w:val="24"/>
        </w:rPr>
        <w:t xml:space="preserve"> (</w:t>
      </w:r>
      <w:r w:rsidR="00F545DC" w:rsidRPr="00FF458F">
        <w:rPr>
          <w:rFonts w:ascii="Times New Roman" w:hAnsi="Times New Roman" w:cs="Times New Roman"/>
          <w:color w:val="000000"/>
          <w:sz w:val="24"/>
          <w:szCs w:val="24"/>
        </w:rPr>
        <w:t>двадцать</w:t>
      </w:r>
      <w:r w:rsidRPr="00FF458F">
        <w:rPr>
          <w:rFonts w:ascii="Times New Roman" w:hAnsi="Times New Roman" w:cs="Times New Roman"/>
          <w:color w:val="000000"/>
          <w:sz w:val="24"/>
          <w:szCs w:val="24"/>
        </w:rPr>
        <w:t>) рублей</w:t>
      </w:r>
      <w:r w:rsidR="00FF458F">
        <w:rPr>
          <w:rFonts w:ascii="Times New Roman" w:hAnsi="Times New Roman" w:cs="Times New Roman"/>
          <w:color w:val="000000"/>
          <w:sz w:val="24"/>
          <w:szCs w:val="24"/>
        </w:rPr>
        <w:t>, включая НДС</w:t>
      </w:r>
      <w:r w:rsidRPr="00FF458F">
        <w:rPr>
          <w:rFonts w:ascii="Times New Roman" w:hAnsi="Times New Roman" w:cs="Times New Roman"/>
          <w:color w:val="000000"/>
          <w:sz w:val="24"/>
          <w:szCs w:val="24"/>
        </w:rPr>
        <w:t>. Системой будет принят результат</w:t>
      </w:r>
      <w:r w:rsidR="00BE1824" w:rsidRPr="00FF458F">
        <w:rPr>
          <w:rFonts w:ascii="Times New Roman" w:hAnsi="Times New Roman" w:cs="Times New Roman"/>
          <w:color w:val="000000"/>
          <w:sz w:val="24"/>
          <w:szCs w:val="24"/>
        </w:rPr>
        <w:t xml:space="preserve"> лучшей попытки за день</w:t>
      </w:r>
      <w:r w:rsidRPr="00FF458F">
        <w:rPr>
          <w:rFonts w:ascii="Times New Roman" w:hAnsi="Times New Roman" w:cs="Times New Roman"/>
          <w:color w:val="000000"/>
          <w:sz w:val="24"/>
          <w:szCs w:val="24"/>
        </w:rPr>
        <w:t xml:space="preserve">. Количество дополнительных </w:t>
      </w:r>
      <w:r w:rsidR="00BE1824" w:rsidRPr="00FF458F">
        <w:rPr>
          <w:rFonts w:ascii="Times New Roman" w:hAnsi="Times New Roman" w:cs="Times New Roman"/>
          <w:color w:val="000000"/>
          <w:sz w:val="24"/>
          <w:szCs w:val="24"/>
        </w:rPr>
        <w:t xml:space="preserve">попыток </w:t>
      </w:r>
      <w:r w:rsidRPr="00FF458F">
        <w:rPr>
          <w:rFonts w:ascii="Times New Roman" w:hAnsi="Times New Roman" w:cs="Times New Roman"/>
          <w:color w:val="000000"/>
          <w:sz w:val="24"/>
          <w:szCs w:val="24"/>
        </w:rPr>
        <w:t>не ограничено.</w:t>
      </w:r>
    </w:p>
    <w:p w:rsidR="00AD5B5B" w:rsidRPr="00154FB5" w:rsidRDefault="00D717D3" w:rsidP="00154FB5">
      <w:pPr>
        <w:pStyle w:val="aa"/>
        <w:numPr>
          <w:ilvl w:val="1"/>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Условия повышения Рейтинга при совершении эффективного пополнения баланса лицевого счета Абонента.</w:t>
      </w:r>
    </w:p>
    <w:p w:rsidR="00D717D3" w:rsidRPr="00154FB5" w:rsidRDefault="00D717D3" w:rsidP="00FF458F">
      <w:pPr>
        <w:pStyle w:val="aa"/>
        <w:numPr>
          <w:ilvl w:val="2"/>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За каждое эффективное пополнение баланса лицевого счета Абонента на индивидуальном аналитическом счете Абонента отражается информация об увеличении текущего Рейтинга по соответствующему игровому периоду на 100 (сто) баллов. При этом, под эффективным пополнением баланса лицевого счета Абонента признается:</w:t>
      </w:r>
    </w:p>
    <w:p w:rsidR="00D717D3" w:rsidRPr="00154FB5" w:rsidRDefault="00D717D3" w:rsidP="00FF458F">
      <w:pPr>
        <w:pStyle w:val="af5"/>
        <w:numPr>
          <w:ilvl w:val="0"/>
          <w:numId w:val="3"/>
        </w:numPr>
        <w:tabs>
          <w:tab w:val="left" w:pos="709"/>
        </w:tabs>
        <w:ind w:left="709" w:hanging="567"/>
        <w:rPr>
          <w:color w:val="000000"/>
          <w:sz w:val="24"/>
          <w:szCs w:val="24"/>
          <w:lang w:val="ru-RU"/>
        </w:rPr>
      </w:pPr>
      <w:r w:rsidRPr="00154FB5">
        <w:rPr>
          <w:color w:val="000000"/>
          <w:sz w:val="24"/>
          <w:szCs w:val="24"/>
          <w:lang w:val="ru-RU"/>
        </w:rPr>
        <w:t xml:space="preserve">два (2) первых пополнения баланса лицевого счета Абонента, совершенных в течение игрового периода </w:t>
      </w:r>
      <w:r w:rsidR="00FF458F">
        <w:rPr>
          <w:color w:val="000000"/>
          <w:sz w:val="24"/>
          <w:szCs w:val="24"/>
          <w:lang w:val="ru-RU"/>
        </w:rPr>
        <w:t>–</w:t>
      </w:r>
      <w:r w:rsidRPr="00154FB5">
        <w:rPr>
          <w:color w:val="000000"/>
          <w:sz w:val="24"/>
          <w:szCs w:val="24"/>
          <w:lang w:val="ru-RU"/>
        </w:rPr>
        <w:t xml:space="preserve"> </w:t>
      </w:r>
      <w:r w:rsidR="00EA4D9A">
        <w:rPr>
          <w:color w:val="000000"/>
          <w:sz w:val="24"/>
          <w:szCs w:val="24"/>
          <w:lang w:val="ru-RU"/>
        </w:rPr>
        <w:t>«</w:t>
      </w:r>
      <w:r w:rsidRPr="00154FB5">
        <w:rPr>
          <w:color w:val="000000"/>
          <w:sz w:val="24"/>
          <w:szCs w:val="24"/>
          <w:lang w:val="ru-RU"/>
        </w:rPr>
        <w:t>один</w:t>
      </w:r>
      <w:r w:rsidR="00FF458F">
        <w:rPr>
          <w:color w:val="000000"/>
          <w:sz w:val="24"/>
          <w:szCs w:val="24"/>
          <w:lang w:val="ru-RU"/>
        </w:rPr>
        <w:t xml:space="preserve"> </w:t>
      </w:r>
      <w:r w:rsidRPr="00154FB5">
        <w:rPr>
          <w:color w:val="000000"/>
          <w:sz w:val="24"/>
          <w:szCs w:val="24"/>
          <w:lang w:val="ru-RU"/>
        </w:rPr>
        <w:t>календарный день</w:t>
      </w:r>
      <w:r w:rsidR="00EA4D9A">
        <w:rPr>
          <w:color w:val="000000"/>
          <w:sz w:val="24"/>
          <w:szCs w:val="24"/>
          <w:lang w:val="ru-RU"/>
        </w:rPr>
        <w:t>»</w:t>
      </w:r>
      <w:r w:rsidRPr="00154FB5">
        <w:rPr>
          <w:color w:val="000000"/>
          <w:sz w:val="24"/>
          <w:szCs w:val="24"/>
          <w:lang w:val="ru-RU"/>
        </w:rPr>
        <w:t>;</w:t>
      </w:r>
    </w:p>
    <w:p w:rsidR="00D717D3" w:rsidRPr="00154FB5" w:rsidRDefault="00E7233D" w:rsidP="00FF458F">
      <w:pPr>
        <w:pStyle w:val="af5"/>
        <w:numPr>
          <w:ilvl w:val="0"/>
          <w:numId w:val="3"/>
        </w:numPr>
        <w:tabs>
          <w:tab w:val="left" w:pos="709"/>
        </w:tabs>
        <w:ind w:left="709" w:hanging="567"/>
        <w:rPr>
          <w:color w:val="000000"/>
          <w:sz w:val="24"/>
          <w:szCs w:val="24"/>
        </w:rPr>
      </w:pPr>
      <w:r>
        <w:rPr>
          <w:color w:val="000000"/>
          <w:sz w:val="24"/>
          <w:szCs w:val="24"/>
          <w:lang w:val="ru-RU"/>
        </w:rPr>
        <w:t>десять</w:t>
      </w:r>
      <w:r w:rsidR="00D717D3" w:rsidRPr="00154FB5">
        <w:rPr>
          <w:color w:val="000000"/>
          <w:sz w:val="24"/>
          <w:szCs w:val="24"/>
          <w:lang w:val="ru-RU"/>
        </w:rPr>
        <w:t xml:space="preserve"> (</w:t>
      </w:r>
      <w:r>
        <w:rPr>
          <w:color w:val="000000"/>
          <w:sz w:val="24"/>
          <w:szCs w:val="24"/>
          <w:lang w:val="ru-RU"/>
        </w:rPr>
        <w:t>10</w:t>
      </w:r>
      <w:r w:rsidR="00D717D3" w:rsidRPr="00154FB5">
        <w:rPr>
          <w:color w:val="000000"/>
          <w:sz w:val="24"/>
          <w:szCs w:val="24"/>
          <w:lang w:val="ru-RU"/>
        </w:rPr>
        <w:t xml:space="preserve">) первых пополнений баланса лицевого счета Абонента, совершенных в течение игрового периода </w:t>
      </w:r>
      <w:r w:rsidR="00FF458F">
        <w:rPr>
          <w:color w:val="000000"/>
          <w:sz w:val="24"/>
          <w:szCs w:val="24"/>
          <w:lang w:val="ru-RU"/>
        </w:rPr>
        <w:t>–</w:t>
      </w:r>
      <w:r w:rsidR="00D717D3" w:rsidRPr="00154FB5">
        <w:rPr>
          <w:color w:val="000000"/>
          <w:sz w:val="24"/>
          <w:szCs w:val="24"/>
          <w:lang w:val="ru-RU"/>
        </w:rPr>
        <w:t xml:space="preserve"> </w:t>
      </w:r>
      <w:r w:rsidR="00EA4D9A">
        <w:rPr>
          <w:color w:val="000000"/>
          <w:sz w:val="24"/>
          <w:szCs w:val="24"/>
          <w:lang w:val="ru-RU"/>
        </w:rPr>
        <w:t>«</w:t>
      </w:r>
      <w:r w:rsidR="00D717D3" w:rsidRPr="00154FB5">
        <w:rPr>
          <w:color w:val="000000"/>
          <w:sz w:val="24"/>
          <w:szCs w:val="24"/>
          <w:lang w:val="ru-RU"/>
        </w:rPr>
        <w:t>од</w:t>
      </w:r>
      <w:r>
        <w:rPr>
          <w:color w:val="000000"/>
          <w:sz w:val="24"/>
          <w:szCs w:val="24"/>
          <w:lang w:val="ru-RU"/>
        </w:rPr>
        <w:t>ин</w:t>
      </w:r>
      <w:r w:rsidR="00FF458F">
        <w:rPr>
          <w:color w:val="000000"/>
          <w:sz w:val="24"/>
          <w:szCs w:val="24"/>
          <w:lang w:val="ru-RU"/>
        </w:rPr>
        <w:t xml:space="preserve"> </w:t>
      </w:r>
      <w:r w:rsidR="00D717D3" w:rsidRPr="00154FB5">
        <w:rPr>
          <w:color w:val="000000"/>
          <w:sz w:val="24"/>
          <w:szCs w:val="24"/>
          <w:lang w:val="ru-RU"/>
        </w:rPr>
        <w:t>календарн</w:t>
      </w:r>
      <w:r>
        <w:rPr>
          <w:color w:val="000000"/>
          <w:sz w:val="24"/>
          <w:szCs w:val="24"/>
          <w:lang w:val="ru-RU"/>
        </w:rPr>
        <w:t>ый</w:t>
      </w:r>
      <w:r w:rsidR="00D717D3" w:rsidRPr="00154FB5">
        <w:rPr>
          <w:color w:val="000000"/>
          <w:sz w:val="24"/>
          <w:szCs w:val="24"/>
          <w:lang w:val="ru-RU"/>
        </w:rPr>
        <w:t xml:space="preserve"> </w:t>
      </w:r>
      <w:r>
        <w:rPr>
          <w:color w:val="000000"/>
          <w:sz w:val="24"/>
          <w:szCs w:val="24"/>
          <w:lang w:val="ru-RU"/>
        </w:rPr>
        <w:t>меся</w:t>
      </w:r>
      <w:r w:rsidR="006478EE">
        <w:rPr>
          <w:color w:val="000000"/>
          <w:sz w:val="24"/>
          <w:szCs w:val="24"/>
          <w:lang w:val="ru-RU"/>
        </w:rPr>
        <w:t>ц</w:t>
      </w:r>
      <w:r w:rsidR="00EA4D9A">
        <w:rPr>
          <w:color w:val="000000"/>
          <w:sz w:val="24"/>
          <w:szCs w:val="24"/>
          <w:lang w:val="ru-RU"/>
        </w:rPr>
        <w:t>»</w:t>
      </w:r>
      <w:r w:rsidR="00D717D3" w:rsidRPr="00154FB5">
        <w:rPr>
          <w:color w:val="000000"/>
          <w:sz w:val="24"/>
          <w:szCs w:val="24"/>
          <w:lang w:val="ru-RU"/>
        </w:rPr>
        <w:t>;</w:t>
      </w:r>
    </w:p>
    <w:p w:rsidR="00D717D3" w:rsidRPr="00154FB5" w:rsidRDefault="00D717D3" w:rsidP="00FF458F">
      <w:pPr>
        <w:pStyle w:val="af5"/>
        <w:numPr>
          <w:ilvl w:val="0"/>
          <w:numId w:val="3"/>
        </w:numPr>
        <w:tabs>
          <w:tab w:val="left" w:pos="709"/>
        </w:tabs>
        <w:ind w:left="709" w:hanging="567"/>
        <w:rPr>
          <w:color w:val="000000"/>
          <w:sz w:val="24"/>
          <w:szCs w:val="24"/>
        </w:rPr>
      </w:pPr>
      <w:r w:rsidRPr="00154FB5">
        <w:rPr>
          <w:color w:val="000000"/>
          <w:sz w:val="24"/>
          <w:szCs w:val="24"/>
          <w:lang w:val="ru-RU"/>
        </w:rPr>
        <w:t xml:space="preserve">двадцать (20) первых пополнений баланса лицевого счета Абонента, совершенных в течение игрового периода </w:t>
      </w:r>
      <w:r w:rsidR="00FF458F">
        <w:rPr>
          <w:color w:val="000000"/>
          <w:sz w:val="24"/>
          <w:szCs w:val="24"/>
          <w:lang w:val="ru-RU"/>
        </w:rPr>
        <w:t>–</w:t>
      </w:r>
      <w:r w:rsidRPr="00154FB5">
        <w:rPr>
          <w:color w:val="000000"/>
          <w:sz w:val="24"/>
          <w:szCs w:val="24"/>
          <w:lang w:val="ru-RU"/>
        </w:rPr>
        <w:t xml:space="preserve"> </w:t>
      </w:r>
      <w:r w:rsidR="00EA4D9A">
        <w:rPr>
          <w:color w:val="000000"/>
          <w:sz w:val="24"/>
          <w:szCs w:val="24"/>
          <w:lang w:val="ru-RU"/>
        </w:rPr>
        <w:t>«</w:t>
      </w:r>
      <w:r w:rsidRPr="00154FB5">
        <w:rPr>
          <w:color w:val="000000"/>
          <w:sz w:val="24"/>
          <w:szCs w:val="24"/>
          <w:lang w:val="ru-RU"/>
        </w:rPr>
        <w:t>один</w:t>
      </w:r>
      <w:r w:rsidR="00FF458F">
        <w:rPr>
          <w:color w:val="000000"/>
          <w:sz w:val="24"/>
          <w:szCs w:val="24"/>
          <w:lang w:val="ru-RU"/>
        </w:rPr>
        <w:t xml:space="preserve"> </w:t>
      </w:r>
      <w:r w:rsidRPr="00154FB5">
        <w:rPr>
          <w:color w:val="000000"/>
          <w:sz w:val="24"/>
          <w:szCs w:val="24"/>
          <w:lang w:val="ru-RU"/>
        </w:rPr>
        <w:t>квартал</w:t>
      </w:r>
      <w:r w:rsidR="00EA4D9A">
        <w:rPr>
          <w:color w:val="000000"/>
          <w:sz w:val="24"/>
          <w:szCs w:val="24"/>
          <w:lang w:val="ru-RU"/>
        </w:rPr>
        <w:t>»</w:t>
      </w:r>
      <w:r w:rsidR="009C421B">
        <w:rPr>
          <w:color w:val="000000"/>
          <w:sz w:val="24"/>
          <w:szCs w:val="24"/>
          <w:lang w:val="ru-RU"/>
        </w:rPr>
        <w:t>.</w:t>
      </w:r>
    </w:p>
    <w:p w:rsidR="0021494F" w:rsidRPr="00154FB5" w:rsidRDefault="0021494F" w:rsidP="00154FB5">
      <w:pPr>
        <w:pStyle w:val="aa"/>
        <w:numPr>
          <w:ilvl w:val="1"/>
          <w:numId w:val="1"/>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Условия проведения розыгрыша </w:t>
      </w:r>
      <w:r w:rsidR="00402653">
        <w:rPr>
          <w:rFonts w:ascii="Times New Roman" w:hAnsi="Times New Roman"/>
          <w:color w:val="000000"/>
          <w:sz w:val="24"/>
          <w:szCs w:val="24"/>
        </w:rPr>
        <w:t xml:space="preserve">основных </w:t>
      </w:r>
      <w:r w:rsidRPr="00154FB5">
        <w:rPr>
          <w:rFonts w:ascii="Times New Roman" w:hAnsi="Times New Roman"/>
          <w:color w:val="000000"/>
          <w:sz w:val="24"/>
          <w:szCs w:val="24"/>
        </w:rPr>
        <w:t xml:space="preserve">призов </w:t>
      </w:r>
      <w:r w:rsidR="00DD41B3">
        <w:rPr>
          <w:rFonts w:ascii="Times New Roman" w:hAnsi="Times New Roman"/>
          <w:color w:val="000000"/>
          <w:sz w:val="24"/>
          <w:szCs w:val="24"/>
        </w:rPr>
        <w:t xml:space="preserve">при </w:t>
      </w:r>
      <w:r w:rsidRPr="00154FB5">
        <w:rPr>
          <w:rFonts w:ascii="Times New Roman" w:hAnsi="Times New Roman"/>
          <w:color w:val="000000"/>
          <w:sz w:val="24"/>
          <w:szCs w:val="24"/>
        </w:rPr>
        <w:t>определени</w:t>
      </w:r>
      <w:r w:rsidR="00DD41B3">
        <w:rPr>
          <w:rFonts w:ascii="Times New Roman" w:hAnsi="Times New Roman"/>
          <w:color w:val="000000"/>
          <w:sz w:val="24"/>
          <w:szCs w:val="24"/>
        </w:rPr>
        <w:t>и</w:t>
      </w:r>
      <w:r w:rsidRPr="00154FB5">
        <w:rPr>
          <w:rFonts w:ascii="Times New Roman" w:hAnsi="Times New Roman"/>
          <w:color w:val="000000"/>
          <w:sz w:val="24"/>
          <w:szCs w:val="24"/>
        </w:rPr>
        <w:t xml:space="preserve"> победителя игрового периода</w:t>
      </w:r>
      <w:r w:rsidR="00DD41B3">
        <w:rPr>
          <w:rFonts w:ascii="Times New Roman" w:hAnsi="Times New Roman"/>
          <w:color w:val="000000"/>
          <w:sz w:val="24"/>
          <w:szCs w:val="24"/>
        </w:rPr>
        <w:t xml:space="preserve"> и розыгрыша Специальных призов</w:t>
      </w:r>
      <w:r w:rsidR="006045A2" w:rsidRPr="00154FB5">
        <w:rPr>
          <w:rFonts w:ascii="Times New Roman" w:hAnsi="Times New Roman" w:cs="Times New Roman"/>
          <w:color w:val="000000"/>
          <w:sz w:val="24"/>
          <w:szCs w:val="24"/>
        </w:rPr>
        <w:t>.</w:t>
      </w:r>
    </w:p>
    <w:p w:rsidR="0021494F" w:rsidRPr="00154FB5" w:rsidRDefault="0021494F" w:rsidP="00D655F8">
      <w:pPr>
        <w:pStyle w:val="af5"/>
        <w:numPr>
          <w:ilvl w:val="2"/>
          <w:numId w:val="1"/>
        </w:numPr>
        <w:tabs>
          <w:tab w:val="left" w:pos="567"/>
        </w:tabs>
        <w:ind w:left="0" w:firstLine="0"/>
        <w:rPr>
          <w:color w:val="000000"/>
          <w:sz w:val="24"/>
          <w:szCs w:val="24"/>
        </w:rPr>
      </w:pPr>
      <w:r w:rsidRPr="00154FB5">
        <w:rPr>
          <w:sz w:val="24"/>
          <w:szCs w:val="24"/>
          <w:lang w:val="ru-RU"/>
        </w:rPr>
        <w:t xml:space="preserve">Сформированный </w:t>
      </w:r>
      <w:r w:rsidR="00D21722" w:rsidRPr="00154FB5">
        <w:rPr>
          <w:sz w:val="24"/>
          <w:szCs w:val="24"/>
          <w:lang w:val="ru-RU"/>
        </w:rPr>
        <w:t>Р</w:t>
      </w:r>
      <w:r w:rsidRPr="00154FB5">
        <w:rPr>
          <w:sz w:val="24"/>
          <w:szCs w:val="24"/>
          <w:lang w:val="ru-RU"/>
        </w:rPr>
        <w:t xml:space="preserve">ейтинг учитывается </w:t>
      </w:r>
      <w:r w:rsidR="00D21722" w:rsidRPr="00154FB5">
        <w:rPr>
          <w:sz w:val="24"/>
          <w:szCs w:val="24"/>
          <w:lang w:val="ru-RU"/>
        </w:rPr>
        <w:t xml:space="preserve">Сервис-провайдером </w:t>
      </w:r>
      <w:r w:rsidR="00F6678E" w:rsidRPr="00154FB5">
        <w:rPr>
          <w:sz w:val="24"/>
          <w:szCs w:val="24"/>
          <w:lang w:val="ru-RU"/>
        </w:rPr>
        <w:t xml:space="preserve">и Партнером </w:t>
      </w:r>
      <w:r w:rsidR="00D21722" w:rsidRPr="00154FB5">
        <w:rPr>
          <w:sz w:val="24"/>
          <w:szCs w:val="24"/>
          <w:lang w:val="ru-RU"/>
        </w:rPr>
        <w:t xml:space="preserve">при проведении розыгрыша </w:t>
      </w:r>
      <w:r w:rsidR="00402653">
        <w:rPr>
          <w:sz w:val="24"/>
          <w:szCs w:val="24"/>
          <w:lang w:val="ru-RU"/>
        </w:rPr>
        <w:t xml:space="preserve">основных </w:t>
      </w:r>
      <w:r w:rsidR="00D21722" w:rsidRPr="00154FB5">
        <w:rPr>
          <w:sz w:val="24"/>
          <w:szCs w:val="24"/>
          <w:lang w:val="ru-RU"/>
        </w:rPr>
        <w:t xml:space="preserve">призов и </w:t>
      </w:r>
      <w:r w:rsidRPr="00154FB5">
        <w:rPr>
          <w:sz w:val="24"/>
          <w:szCs w:val="24"/>
          <w:lang w:val="ru-RU"/>
        </w:rPr>
        <w:t>определения победителя в соответст</w:t>
      </w:r>
      <w:r w:rsidR="00D21722" w:rsidRPr="00154FB5">
        <w:rPr>
          <w:sz w:val="24"/>
          <w:szCs w:val="24"/>
          <w:lang w:val="ru-RU"/>
        </w:rPr>
        <w:t>вующем игровом периоде</w:t>
      </w:r>
      <w:r w:rsidR="00720755" w:rsidRPr="00154FB5">
        <w:rPr>
          <w:sz w:val="24"/>
          <w:szCs w:val="24"/>
          <w:lang w:val="ru-RU"/>
        </w:rPr>
        <w:t xml:space="preserve"> </w:t>
      </w:r>
      <w:r w:rsidRPr="00154FB5">
        <w:rPr>
          <w:sz w:val="24"/>
          <w:szCs w:val="24"/>
          <w:lang w:val="ru-RU"/>
        </w:rPr>
        <w:t>по следующей логике:</w:t>
      </w:r>
    </w:p>
    <w:p w:rsidR="0021494F" w:rsidRPr="00154FB5" w:rsidRDefault="00210998" w:rsidP="00D655F8">
      <w:pPr>
        <w:pStyle w:val="af5"/>
        <w:numPr>
          <w:ilvl w:val="0"/>
          <w:numId w:val="5"/>
        </w:numPr>
        <w:tabs>
          <w:tab w:val="left" w:pos="567"/>
          <w:tab w:val="left" w:pos="709"/>
        </w:tabs>
        <w:ind w:left="142" w:firstLine="0"/>
        <w:rPr>
          <w:color w:val="000000"/>
          <w:sz w:val="24"/>
          <w:szCs w:val="24"/>
          <w:lang w:val="ru-RU"/>
        </w:rPr>
      </w:pPr>
      <w:r>
        <w:rPr>
          <w:sz w:val="24"/>
          <w:szCs w:val="24"/>
          <w:lang w:val="ru-RU"/>
        </w:rPr>
        <w:t xml:space="preserve">в рамках игрового периода «один календарный день» </w:t>
      </w:r>
      <w:r w:rsidR="0021494F" w:rsidRPr="00154FB5">
        <w:rPr>
          <w:sz w:val="24"/>
          <w:szCs w:val="24"/>
          <w:lang w:val="ru-RU"/>
        </w:rPr>
        <w:t>баллы, набранные за календарный день</w:t>
      </w:r>
      <w:r w:rsidR="00E7233D">
        <w:rPr>
          <w:sz w:val="24"/>
          <w:szCs w:val="24"/>
          <w:lang w:val="ru-RU"/>
        </w:rPr>
        <w:t>,</w:t>
      </w:r>
      <w:r w:rsidR="0021494F" w:rsidRPr="00154FB5">
        <w:rPr>
          <w:sz w:val="24"/>
          <w:szCs w:val="24"/>
          <w:lang w:val="ru-RU"/>
        </w:rPr>
        <w:t xml:space="preserve"> не переносятся на следующий календарный день</w:t>
      </w:r>
      <w:r w:rsidR="001C1520" w:rsidRPr="00154FB5">
        <w:rPr>
          <w:sz w:val="24"/>
          <w:szCs w:val="24"/>
          <w:lang w:val="ru-RU"/>
        </w:rPr>
        <w:t>;</w:t>
      </w:r>
    </w:p>
    <w:p w:rsidR="0021494F" w:rsidRPr="00154FB5" w:rsidRDefault="00210998" w:rsidP="00D655F8">
      <w:pPr>
        <w:pStyle w:val="af5"/>
        <w:numPr>
          <w:ilvl w:val="0"/>
          <w:numId w:val="5"/>
        </w:numPr>
        <w:tabs>
          <w:tab w:val="left" w:pos="567"/>
          <w:tab w:val="left" w:pos="709"/>
        </w:tabs>
        <w:ind w:left="142" w:firstLine="0"/>
        <w:rPr>
          <w:color w:val="000000"/>
          <w:sz w:val="24"/>
          <w:szCs w:val="24"/>
          <w:lang w:val="ru-RU"/>
        </w:rPr>
      </w:pPr>
      <w:r w:rsidRPr="00154FB5">
        <w:rPr>
          <w:color w:val="000000"/>
          <w:sz w:val="24"/>
          <w:szCs w:val="24"/>
          <w:lang w:val="ru-RU"/>
        </w:rPr>
        <w:t xml:space="preserve">в рамках игрового периода </w:t>
      </w:r>
      <w:r>
        <w:rPr>
          <w:color w:val="000000"/>
          <w:sz w:val="24"/>
          <w:szCs w:val="24"/>
          <w:lang w:val="ru-RU"/>
        </w:rPr>
        <w:t>«</w:t>
      </w:r>
      <w:r w:rsidRPr="00154FB5">
        <w:rPr>
          <w:color w:val="000000"/>
          <w:sz w:val="24"/>
          <w:szCs w:val="24"/>
          <w:lang w:val="ru-RU"/>
        </w:rPr>
        <w:t>од</w:t>
      </w:r>
      <w:r w:rsidR="00473E64">
        <w:rPr>
          <w:color w:val="000000"/>
          <w:sz w:val="24"/>
          <w:szCs w:val="24"/>
          <w:lang w:val="ru-RU"/>
        </w:rPr>
        <w:t>ин</w:t>
      </w:r>
      <w:r w:rsidRPr="00154FB5">
        <w:rPr>
          <w:color w:val="000000"/>
          <w:sz w:val="24"/>
          <w:szCs w:val="24"/>
          <w:lang w:val="ru-RU"/>
        </w:rPr>
        <w:t xml:space="preserve"> календарн</w:t>
      </w:r>
      <w:r w:rsidR="00473E64">
        <w:rPr>
          <w:color w:val="000000"/>
          <w:sz w:val="24"/>
          <w:szCs w:val="24"/>
          <w:lang w:val="ru-RU"/>
        </w:rPr>
        <w:t>ый</w:t>
      </w:r>
      <w:r w:rsidRPr="00154FB5">
        <w:rPr>
          <w:color w:val="000000"/>
          <w:sz w:val="24"/>
          <w:szCs w:val="24"/>
          <w:lang w:val="ru-RU"/>
        </w:rPr>
        <w:t xml:space="preserve"> </w:t>
      </w:r>
      <w:r w:rsidR="00473E64">
        <w:rPr>
          <w:color w:val="000000"/>
          <w:sz w:val="24"/>
          <w:szCs w:val="24"/>
          <w:lang w:val="ru-RU"/>
        </w:rPr>
        <w:t>месяц</w:t>
      </w:r>
      <w:r>
        <w:rPr>
          <w:color w:val="000000"/>
          <w:sz w:val="24"/>
          <w:szCs w:val="24"/>
          <w:lang w:val="ru-RU"/>
        </w:rPr>
        <w:t xml:space="preserve">» </w:t>
      </w:r>
      <w:r w:rsidR="0021494F" w:rsidRPr="00154FB5">
        <w:rPr>
          <w:color w:val="000000"/>
          <w:sz w:val="24"/>
          <w:szCs w:val="24"/>
          <w:lang w:val="ru-RU"/>
        </w:rPr>
        <w:t xml:space="preserve">баллы, набранные за </w:t>
      </w:r>
      <w:r w:rsidR="007800C0">
        <w:rPr>
          <w:color w:val="000000"/>
          <w:sz w:val="24"/>
          <w:szCs w:val="24"/>
          <w:lang w:val="ru-RU"/>
        </w:rPr>
        <w:t xml:space="preserve">каждый </w:t>
      </w:r>
      <w:r w:rsidR="0021494F" w:rsidRPr="00154FB5">
        <w:rPr>
          <w:color w:val="000000"/>
          <w:sz w:val="24"/>
          <w:szCs w:val="24"/>
          <w:lang w:val="ru-RU"/>
        </w:rPr>
        <w:t>календарн</w:t>
      </w:r>
      <w:r w:rsidR="007800C0">
        <w:rPr>
          <w:color w:val="000000"/>
          <w:sz w:val="24"/>
          <w:szCs w:val="24"/>
          <w:lang w:val="ru-RU"/>
        </w:rPr>
        <w:t>ый день в течение календарно</w:t>
      </w:r>
      <w:r w:rsidR="006478EE">
        <w:rPr>
          <w:color w:val="000000"/>
          <w:sz w:val="24"/>
          <w:szCs w:val="24"/>
          <w:lang w:val="ru-RU"/>
        </w:rPr>
        <w:t>го</w:t>
      </w:r>
      <w:r w:rsidR="007800C0">
        <w:rPr>
          <w:color w:val="000000"/>
          <w:sz w:val="24"/>
          <w:szCs w:val="24"/>
          <w:lang w:val="ru-RU"/>
        </w:rPr>
        <w:t xml:space="preserve"> </w:t>
      </w:r>
      <w:r w:rsidR="006478EE">
        <w:rPr>
          <w:color w:val="000000"/>
          <w:sz w:val="24"/>
          <w:szCs w:val="24"/>
          <w:lang w:val="ru-RU"/>
        </w:rPr>
        <w:t>месяца</w:t>
      </w:r>
      <w:r w:rsidR="007800C0">
        <w:rPr>
          <w:color w:val="000000"/>
          <w:sz w:val="24"/>
          <w:szCs w:val="24"/>
          <w:lang w:val="ru-RU"/>
        </w:rPr>
        <w:t>,</w:t>
      </w:r>
      <w:r w:rsidR="0021494F" w:rsidRPr="00154FB5">
        <w:rPr>
          <w:color w:val="000000"/>
          <w:sz w:val="24"/>
          <w:szCs w:val="24"/>
          <w:lang w:val="ru-RU"/>
        </w:rPr>
        <w:t xml:space="preserve"> суммируются;</w:t>
      </w:r>
    </w:p>
    <w:p w:rsidR="00DD41B3" w:rsidRDefault="00210998" w:rsidP="00D655F8">
      <w:pPr>
        <w:pStyle w:val="af5"/>
        <w:numPr>
          <w:ilvl w:val="0"/>
          <w:numId w:val="5"/>
        </w:numPr>
        <w:tabs>
          <w:tab w:val="left" w:pos="567"/>
          <w:tab w:val="left" w:pos="709"/>
        </w:tabs>
        <w:ind w:left="142" w:firstLine="0"/>
        <w:rPr>
          <w:color w:val="000000"/>
          <w:sz w:val="24"/>
          <w:szCs w:val="24"/>
          <w:lang w:val="ru-RU"/>
        </w:rPr>
      </w:pPr>
      <w:r w:rsidRPr="00154FB5">
        <w:rPr>
          <w:color w:val="000000"/>
          <w:sz w:val="24"/>
          <w:szCs w:val="24"/>
          <w:lang w:val="ru-RU"/>
        </w:rPr>
        <w:t xml:space="preserve">в рамках игрового периода </w:t>
      </w:r>
      <w:r>
        <w:rPr>
          <w:color w:val="000000"/>
          <w:sz w:val="24"/>
          <w:szCs w:val="24"/>
          <w:lang w:val="ru-RU"/>
        </w:rPr>
        <w:t>«</w:t>
      </w:r>
      <w:r w:rsidRPr="00154FB5">
        <w:rPr>
          <w:color w:val="000000"/>
          <w:sz w:val="24"/>
          <w:szCs w:val="24"/>
          <w:lang w:val="ru-RU"/>
        </w:rPr>
        <w:t>один квартал</w:t>
      </w:r>
      <w:r>
        <w:rPr>
          <w:color w:val="000000"/>
          <w:sz w:val="24"/>
          <w:szCs w:val="24"/>
          <w:lang w:val="ru-RU"/>
        </w:rPr>
        <w:t xml:space="preserve">» </w:t>
      </w:r>
      <w:r w:rsidR="0021494F" w:rsidRPr="00154FB5">
        <w:rPr>
          <w:color w:val="000000"/>
          <w:sz w:val="24"/>
          <w:szCs w:val="24"/>
          <w:lang w:val="ru-RU"/>
        </w:rPr>
        <w:t xml:space="preserve">баллы, набранные за </w:t>
      </w:r>
      <w:r w:rsidR="007800C0">
        <w:rPr>
          <w:color w:val="000000"/>
          <w:sz w:val="24"/>
          <w:szCs w:val="24"/>
          <w:lang w:val="ru-RU"/>
        </w:rPr>
        <w:t>кажд</w:t>
      </w:r>
      <w:r w:rsidR="00977D43">
        <w:rPr>
          <w:color w:val="000000"/>
          <w:sz w:val="24"/>
          <w:szCs w:val="24"/>
          <w:lang w:val="ru-RU"/>
        </w:rPr>
        <w:t xml:space="preserve">ый </w:t>
      </w:r>
      <w:r w:rsidR="007800C0">
        <w:rPr>
          <w:color w:val="000000"/>
          <w:sz w:val="24"/>
          <w:szCs w:val="24"/>
          <w:lang w:val="ru-RU"/>
        </w:rPr>
        <w:t>календарн</w:t>
      </w:r>
      <w:r w:rsidR="00977D43">
        <w:rPr>
          <w:color w:val="000000"/>
          <w:sz w:val="24"/>
          <w:szCs w:val="24"/>
          <w:lang w:val="ru-RU"/>
        </w:rPr>
        <w:t xml:space="preserve">ый день </w:t>
      </w:r>
      <w:r w:rsidR="007800C0">
        <w:rPr>
          <w:color w:val="000000"/>
          <w:sz w:val="24"/>
          <w:szCs w:val="24"/>
          <w:lang w:val="ru-RU"/>
        </w:rPr>
        <w:t>в течение квартала</w:t>
      </w:r>
      <w:r w:rsidR="00977D43">
        <w:rPr>
          <w:color w:val="000000"/>
          <w:sz w:val="24"/>
          <w:szCs w:val="24"/>
          <w:lang w:val="ru-RU"/>
        </w:rPr>
        <w:t>,</w:t>
      </w:r>
      <w:r w:rsidR="007800C0">
        <w:rPr>
          <w:color w:val="000000"/>
          <w:sz w:val="24"/>
          <w:szCs w:val="24"/>
          <w:lang w:val="ru-RU"/>
        </w:rPr>
        <w:t xml:space="preserve"> </w:t>
      </w:r>
      <w:r w:rsidR="0021494F" w:rsidRPr="00154FB5">
        <w:rPr>
          <w:color w:val="000000"/>
          <w:sz w:val="24"/>
          <w:szCs w:val="24"/>
          <w:lang w:val="ru-RU"/>
        </w:rPr>
        <w:t>суммируются</w:t>
      </w:r>
      <w:r w:rsidR="00DD41B3">
        <w:rPr>
          <w:color w:val="000000"/>
          <w:sz w:val="24"/>
          <w:szCs w:val="24"/>
          <w:lang w:val="ru-RU"/>
        </w:rPr>
        <w:t>;</w:t>
      </w:r>
    </w:p>
    <w:p w:rsidR="00DD41B3" w:rsidRPr="008F60AD" w:rsidRDefault="00210998" w:rsidP="00DD41B3">
      <w:pPr>
        <w:pStyle w:val="af5"/>
        <w:numPr>
          <w:ilvl w:val="0"/>
          <w:numId w:val="5"/>
        </w:numPr>
        <w:tabs>
          <w:tab w:val="left" w:pos="567"/>
        </w:tabs>
        <w:ind w:left="0" w:firstLine="142"/>
        <w:rPr>
          <w:color w:val="000000"/>
          <w:sz w:val="24"/>
          <w:szCs w:val="24"/>
          <w:lang w:val="ru-RU"/>
        </w:rPr>
      </w:pPr>
      <w:r w:rsidRPr="008F60AD">
        <w:rPr>
          <w:color w:val="000000"/>
          <w:sz w:val="24"/>
          <w:szCs w:val="24"/>
          <w:lang w:val="ru-RU"/>
        </w:rPr>
        <w:t>при розыгрыше соответствующего Специального приза учитываются баллы только тех пользователей Сервиса, которые совершили заказ</w:t>
      </w:r>
      <w:r w:rsidRPr="008F60AD">
        <w:rPr>
          <w:color w:val="000000"/>
          <w:sz w:val="24"/>
          <w:szCs w:val="24"/>
        </w:rPr>
        <w:t xml:space="preserve"> услуги «Подписка» </w:t>
      </w:r>
      <w:r w:rsidRPr="008F60AD">
        <w:rPr>
          <w:color w:val="000000"/>
          <w:sz w:val="24"/>
          <w:szCs w:val="24"/>
          <w:lang w:val="ru-RU"/>
        </w:rPr>
        <w:t xml:space="preserve">(согласно п. 12 настоящих Правил) в день проведения розыгрыша этого Специального приза. При этом, </w:t>
      </w:r>
      <w:r w:rsidR="00DD41B3" w:rsidRPr="008F60AD">
        <w:rPr>
          <w:color w:val="000000"/>
          <w:sz w:val="24"/>
          <w:szCs w:val="24"/>
          <w:lang w:val="ru-RU"/>
        </w:rPr>
        <w:t>баллы, набранные за календарный день, соответствующий дате проведения розыгрыша Специального приза учитываются при розыгрыше других видов призов</w:t>
      </w:r>
      <w:r w:rsidRPr="008F60AD">
        <w:rPr>
          <w:color w:val="000000"/>
          <w:sz w:val="24"/>
          <w:szCs w:val="24"/>
          <w:lang w:val="ru-RU"/>
        </w:rPr>
        <w:t>.</w:t>
      </w:r>
    </w:p>
    <w:p w:rsidR="0021494F" w:rsidRPr="00154FB5" w:rsidRDefault="0021494F" w:rsidP="00210998">
      <w:pPr>
        <w:pStyle w:val="af5"/>
        <w:tabs>
          <w:tab w:val="left" w:pos="567"/>
          <w:tab w:val="left" w:pos="709"/>
        </w:tabs>
        <w:ind w:left="142" w:firstLine="0"/>
        <w:rPr>
          <w:sz w:val="24"/>
          <w:szCs w:val="24"/>
          <w:lang w:val="ru-RU"/>
        </w:rPr>
      </w:pPr>
    </w:p>
    <w:p w:rsidR="00402709" w:rsidRDefault="000C33C0" w:rsidP="00D655F8">
      <w:pPr>
        <w:pStyle w:val="af5"/>
        <w:numPr>
          <w:ilvl w:val="2"/>
          <w:numId w:val="1"/>
        </w:numPr>
        <w:tabs>
          <w:tab w:val="left" w:pos="567"/>
        </w:tabs>
        <w:ind w:left="0" w:firstLine="0"/>
        <w:rPr>
          <w:color w:val="000000"/>
          <w:sz w:val="24"/>
          <w:szCs w:val="24"/>
          <w:lang w:val="ru-RU"/>
        </w:rPr>
      </w:pPr>
      <w:r w:rsidRPr="00154FB5">
        <w:rPr>
          <w:color w:val="000000"/>
          <w:sz w:val="24"/>
          <w:szCs w:val="24"/>
          <w:lang w:val="ru-RU"/>
        </w:rPr>
        <w:t xml:space="preserve">Определение победителя </w:t>
      </w:r>
      <w:r>
        <w:rPr>
          <w:color w:val="000000"/>
          <w:sz w:val="24"/>
          <w:szCs w:val="24"/>
          <w:lang w:val="ru-RU"/>
        </w:rPr>
        <w:t>в игровом периоде «</w:t>
      </w:r>
      <w:r w:rsidR="00EA4D9A">
        <w:rPr>
          <w:color w:val="000000"/>
          <w:sz w:val="24"/>
          <w:szCs w:val="24"/>
          <w:lang w:val="ru-RU"/>
        </w:rPr>
        <w:t xml:space="preserve">один </w:t>
      </w:r>
      <w:r>
        <w:rPr>
          <w:color w:val="000000"/>
          <w:sz w:val="24"/>
          <w:szCs w:val="24"/>
          <w:lang w:val="ru-RU"/>
        </w:rPr>
        <w:t xml:space="preserve">календарный день» </w:t>
      </w:r>
      <w:r w:rsidRPr="00154FB5">
        <w:rPr>
          <w:color w:val="000000"/>
          <w:sz w:val="24"/>
          <w:szCs w:val="24"/>
          <w:lang w:val="ru-RU"/>
        </w:rPr>
        <w:t xml:space="preserve">производится </w:t>
      </w:r>
      <w:r w:rsidR="00656712">
        <w:rPr>
          <w:color w:val="000000"/>
          <w:sz w:val="24"/>
          <w:szCs w:val="24"/>
          <w:lang w:val="ru-RU"/>
        </w:rPr>
        <w:t xml:space="preserve">по состоянию </w:t>
      </w:r>
      <w:r w:rsidR="00656712" w:rsidRPr="00154FB5">
        <w:rPr>
          <w:sz w:val="24"/>
          <w:szCs w:val="24"/>
        </w:rPr>
        <w:t>индивидуально</w:t>
      </w:r>
      <w:r w:rsidR="00656712">
        <w:rPr>
          <w:sz w:val="24"/>
          <w:szCs w:val="24"/>
          <w:lang w:val="ru-RU"/>
        </w:rPr>
        <w:t>го</w:t>
      </w:r>
      <w:r w:rsidR="00656712" w:rsidRPr="00154FB5">
        <w:rPr>
          <w:sz w:val="24"/>
          <w:szCs w:val="24"/>
        </w:rPr>
        <w:t xml:space="preserve"> аналитическо</w:t>
      </w:r>
      <w:r w:rsidR="00656712">
        <w:rPr>
          <w:sz w:val="24"/>
          <w:szCs w:val="24"/>
          <w:lang w:val="ru-RU"/>
        </w:rPr>
        <w:t>го</w:t>
      </w:r>
      <w:r w:rsidR="00656712" w:rsidRPr="00154FB5">
        <w:rPr>
          <w:sz w:val="24"/>
          <w:szCs w:val="24"/>
        </w:rPr>
        <w:t xml:space="preserve"> счет</w:t>
      </w:r>
      <w:r w:rsidR="00656712">
        <w:rPr>
          <w:sz w:val="24"/>
          <w:szCs w:val="24"/>
          <w:lang w:val="ru-RU"/>
        </w:rPr>
        <w:t xml:space="preserve">а Абонента </w:t>
      </w:r>
      <w:r w:rsidR="00656712">
        <w:rPr>
          <w:color w:val="000000"/>
          <w:sz w:val="24"/>
          <w:szCs w:val="24"/>
          <w:lang w:val="ru-RU"/>
        </w:rPr>
        <w:t>на</w:t>
      </w:r>
      <w:r w:rsidR="00A334F2" w:rsidRPr="00154FB5">
        <w:rPr>
          <w:color w:val="000000"/>
          <w:sz w:val="24"/>
          <w:szCs w:val="24"/>
          <w:lang w:val="ru-RU"/>
        </w:rPr>
        <w:t xml:space="preserve"> 23:30:00 по московскому времени </w:t>
      </w:r>
      <w:r w:rsidR="00656712">
        <w:rPr>
          <w:color w:val="000000"/>
          <w:sz w:val="24"/>
          <w:szCs w:val="24"/>
          <w:lang w:val="ru-RU"/>
        </w:rPr>
        <w:t>календарной даты соответствующей игровому периоду «</w:t>
      </w:r>
      <w:r w:rsidR="00EA4D9A">
        <w:rPr>
          <w:color w:val="000000"/>
          <w:sz w:val="24"/>
          <w:szCs w:val="24"/>
          <w:lang w:val="ru-RU"/>
        </w:rPr>
        <w:t xml:space="preserve">один </w:t>
      </w:r>
      <w:r w:rsidR="00656712">
        <w:rPr>
          <w:color w:val="000000"/>
          <w:sz w:val="24"/>
          <w:szCs w:val="24"/>
          <w:lang w:val="ru-RU"/>
        </w:rPr>
        <w:t>календарный день»</w:t>
      </w:r>
      <w:r w:rsidR="00A334F2" w:rsidRPr="00154FB5">
        <w:rPr>
          <w:color w:val="000000"/>
          <w:sz w:val="24"/>
          <w:szCs w:val="24"/>
          <w:lang w:val="ru-RU"/>
        </w:rPr>
        <w:t xml:space="preserve">. </w:t>
      </w:r>
      <w:r w:rsidR="00C3723C" w:rsidRPr="00154FB5">
        <w:rPr>
          <w:color w:val="000000"/>
          <w:sz w:val="24"/>
          <w:szCs w:val="24"/>
          <w:lang w:val="ru-RU"/>
        </w:rPr>
        <w:t xml:space="preserve">Победителем признается Абонент, </w:t>
      </w:r>
      <w:r w:rsidR="00656712">
        <w:rPr>
          <w:color w:val="000000"/>
          <w:sz w:val="24"/>
          <w:szCs w:val="24"/>
          <w:lang w:val="ru-RU"/>
        </w:rPr>
        <w:t>достигший наибольшего Рейтинга (</w:t>
      </w:r>
      <w:r w:rsidR="00C3723C" w:rsidRPr="00154FB5">
        <w:rPr>
          <w:color w:val="000000"/>
          <w:sz w:val="24"/>
          <w:szCs w:val="24"/>
          <w:lang w:val="ru-RU"/>
        </w:rPr>
        <w:t>набравший наибольшее количество баллов</w:t>
      </w:r>
      <w:r w:rsidR="00656712">
        <w:rPr>
          <w:color w:val="000000"/>
          <w:sz w:val="24"/>
          <w:szCs w:val="24"/>
          <w:lang w:val="ru-RU"/>
        </w:rPr>
        <w:t>)</w:t>
      </w:r>
      <w:r w:rsidR="00C3723C" w:rsidRPr="00154FB5">
        <w:rPr>
          <w:color w:val="000000"/>
          <w:sz w:val="24"/>
          <w:szCs w:val="24"/>
          <w:lang w:val="ru-RU"/>
        </w:rPr>
        <w:t xml:space="preserve"> за </w:t>
      </w:r>
      <w:r w:rsidR="00AB680C">
        <w:rPr>
          <w:color w:val="000000"/>
          <w:sz w:val="24"/>
          <w:szCs w:val="24"/>
          <w:lang w:val="ru-RU"/>
        </w:rPr>
        <w:t>игровой период «</w:t>
      </w:r>
      <w:r w:rsidR="00EA4D9A">
        <w:rPr>
          <w:color w:val="000000"/>
          <w:sz w:val="24"/>
          <w:szCs w:val="24"/>
          <w:lang w:val="ru-RU"/>
        </w:rPr>
        <w:t xml:space="preserve">один </w:t>
      </w:r>
      <w:r w:rsidR="00C3723C" w:rsidRPr="00154FB5">
        <w:rPr>
          <w:color w:val="000000"/>
          <w:sz w:val="24"/>
          <w:szCs w:val="24"/>
          <w:lang w:val="ru-RU"/>
        </w:rPr>
        <w:t xml:space="preserve">календарный </w:t>
      </w:r>
      <w:r w:rsidR="00C3723C">
        <w:rPr>
          <w:color w:val="000000"/>
          <w:sz w:val="24"/>
          <w:szCs w:val="24"/>
          <w:lang w:val="ru-RU"/>
        </w:rPr>
        <w:t>день</w:t>
      </w:r>
      <w:r w:rsidR="00AB680C">
        <w:rPr>
          <w:color w:val="000000"/>
          <w:sz w:val="24"/>
          <w:szCs w:val="24"/>
          <w:lang w:val="ru-RU"/>
        </w:rPr>
        <w:t>»</w:t>
      </w:r>
      <w:r w:rsidR="00656712">
        <w:rPr>
          <w:color w:val="000000"/>
          <w:sz w:val="24"/>
          <w:szCs w:val="24"/>
          <w:lang w:val="ru-RU"/>
        </w:rPr>
        <w:t>. Рейтинг Абонента определяется</w:t>
      </w:r>
      <w:r w:rsidR="00C3723C" w:rsidRPr="00154FB5">
        <w:rPr>
          <w:color w:val="000000"/>
          <w:sz w:val="24"/>
          <w:szCs w:val="24"/>
          <w:lang w:val="ru-RU"/>
        </w:rPr>
        <w:t xml:space="preserve"> по формуле</w:t>
      </w:r>
      <w:r w:rsidR="00A334F2" w:rsidRPr="00154FB5">
        <w:rPr>
          <w:color w:val="000000"/>
          <w:sz w:val="24"/>
          <w:szCs w:val="24"/>
          <w:lang w:val="ru-RU"/>
        </w:rPr>
        <w:t>: </w:t>
      </w:r>
    </w:p>
    <w:p w:rsidR="00402709" w:rsidRPr="00656712" w:rsidRDefault="00A334F2" w:rsidP="00656712">
      <w:pPr>
        <w:pStyle w:val="af5"/>
        <w:tabs>
          <w:tab w:val="left" w:pos="567"/>
        </w:tabs>
        <w:spacing w:before="120" w:after="120"/>
        <w:ind w:firstLine="0"/>
        <w:jc w:val="center"/>
        <w:rPr>
          <w:i/>
          <w:color w:val="000000"/>
          <w:sz w:val="24"/>
          <w:szCs w:val="24"/>
          <w:lang w:val="ru-RU"/>
        </w:rPr>
      </w:pPr>
      <w:r w:rsidRPr="00656712">
        <w:rPr>
          <w:i/>
          <w:color w:val="000000"/>
          <w:sz w:val="24"/>
          <w:szCs w:val="24"/>
          <w:lang w:val="ru-RU"/>
        </w:rPr>
        <w:t>Рейтинг Абонента = N + M + 1/T:</w:t>
      </w:r>
    </w:p>
    <w:p w:rsidR="00402709" w:rsidRDefault="00A334F2" w:rsidP="00402709">
      <w:pPr>
        <w:pStyle w:val="af5"/>
        <w:tabs>
          <w:tab w:val="left" w:pos="567"/>
        </w:tabs>
        <w:ind w:firstLine="0"/>
        <w:rPr>
          <w:color w:val="000000"/>
          <w:sz w:val="24"/>
          <w:szCs w:val="24"/>
          <w:lang w:val="ru-RU"/>
        </w:rPr>
      </w:pPr>
      <w:r w:rsidRPr="00154FB5">
        <w:rPr>
          <w:color w:val="000000"/>
          <w:sz w:val="24"/>
          <w:szCs w:val="24"/>
          <w:lang w:val="ru-RU"/>
        </w:rPr>
        <w:t>Где: </w:t>
      </w:r>
    </w:p>
    <w:p w:rsidR="00402709" w:rsidRDefault="00A334F2" w:rsidP="00402709">
      <w:pPr>
        <w:pStyle w:val="af5"/>
        <w:tabs>
          <w:tab w:val="left" w:pos="567"/>
        </w:tabs>
        <w:ind w:firstLine="0"/>
        <w:rPr>
          <w:color w:val="000000"/>
          <w:sz w:val="24"/>
          <w:szCs w:val="24"/>
          <w:lang w:val="ru-RU"/>
        </w:rPr>
      </w:pPr>
      <w:r w:rsidRPr="00154FB5">
        <w:rPr>
          <w:color w:val="000000"/>
          <w:sz w:val="24"/>
          <w:szCs w:val="24"/>
          <w:lang w:val="ru-RU"/>
        </w:rPr>
        <w:t xml:space="preserve">N – Количество баллов, полученных за </w:t>
      </w:r>
      <w:r w:rsidR="00656712">
        <w:rPr>
          <w:color w:val="000000"/>
          <w:sz w:val="24"/>
          <w:szCs w:val="24"/>
          <w:lang w:val="ru-RU"/>
        </w:rPr>
        <w:t xml:space="preserve">эффективное </w:t>
      </w:r>
      <w:r w:rsidRPr="00154FB5">
        <w:rPr>
          <w:color w:val="000000"/>
          <w:sz w:val="24"/>
          <w:szCs w:val="24"/>
          <w:lang w:val="ru-RU"/>
        </w:rPr>
        <w:t xml:space="preserve">пополнение </w:t>
      </w:r>
      <w:r w:rsidR="00656712">
        <w:rPr>
          <w:color w:val="000000"/>
          <w:sz w:val="24"/>
          <w:szCs w:val="24"/>
          <w:lang w:val="ru-RU"/>
        </w:rPr>
        <w:t>лицевого</w:t>
      </w:r>
      <w:r w:rsidR="00656712" w:rsidRPr="00154FB5">
        <w:rPr>
          <w:color w:val="000000"/>
          <w:sz w:val="24"/>
          <w:szCs w:val="24"/>
          <w:lang w:val="ru-RU"/>
        </w:rPr>
        <w:t xml:space="preserve"> </w:t>
      </w:r>
      <w:r w:rsidRPr="00154FB5">
        <w:rPr>
          <w:color w:val="000000"/>
          <w:sz w:val="24"/>
          <w:szCs w:val="24"/>
          <w:lang w:val="ru-RU"/>
        </w:rPr>
        <w:t>счета</w:t>
      </w:r>
      <w:r w:rsidR="00656712">
        <w:rPr>
          <w:color w:val="000000"/>
          <w:sz w:val="24"/>
          <w:szCs w:val="24"/>
          <w:lang w:val="ru-RU"/>
        </w:rPr>
        <w:t xml:space="preserve"> Абонента</w:t>
      </w:r>
      <w:r w:rsidRPr="00154FB5">
        <w:rPr>
          <w:color w:val="000000"/>
          <w:sz w:val="24"/>
          <w:szCs w:val="24"/>
          <w:lang w:val="ru-RU"/>
        </w:rPr>
        <w:t>; </w:t>
      </w:r>
    </w:p>
    <w:p w:rsidR="00402709" w:rsidRDefault="00A334F2" w:rsidP="00402709">
      <w:pPr>
        <w:pStyle w:val="af5"/>
        <w:tabs>
          <w:tab w:val="left" w:pos="567"/>
        </w:tabs>
        <w:ind w:firstLine="0"/>
        <w:rPr>
          <w:color w:val="000000"/>
          <w:sz w:val="24"/>
          <w:szCs w:val="24"/>
          <w:lang w:val="ru-RU"/>
        </w:rPr>
      </w:pPr>
      <w:r w:rsidRPr="00154FB5">
        <w:rPr>
          <w:color w:val="000000"/>
          <w:sz w:val="24"/>
          <w:szCs w:val="24"/>
          <w:lang w:val="ru-RU"/>
        </w:rPr>
        <w:t xml:space="preserve">M – Количество баллов, полученных за </w:t>
      </w:r>
      <w:r w:rsidR="00656712">
        <w:rPr>
          <w:color w:val="000000"/>
          <w:sz w:val="24"/>
          <w:szCs w:val="24"/>
          <w:lang w:val="ru-RU"/>
        </w:rPr>
        <w:t>участие в</w:t>
      </w:r>
      <w:r w:rsidRPr="00154FB5">
        <w:rPr>
          <w:color w:val="000000"/>
          <w:sz w:val="24"/>
          <w:szCs w:val="24"/>
          <w:lang w:val="ru-RU"/>
        </w:rPr>
        <w:t xml:space="preserve"> Сервис</w:t>
      </w:r>
      <w:r w:rsidR="00656712">
        <w:rPr>
          <w:color w:val="000000"/>
          <w:sz w:val="24"/>
          <w:szCs w:val="24"/>
          <w:lang w:val="ru-RU"/>
        </w:rPr>
        <w:t>е (учитывается результат лучшей попытки за день)</w:t>
      </w:r>
      <w:r w:rsidRPr="00154FB5">
        <w:rPr>
          <w:color w:val="000000"/>
          <w:sz w:val="24"/>
          <w:szCs w:val="24"/>
          <w:lang w:val="ru-RU"/>
        </w:rPr>
        <w:t>;</w:t>
      </w:r>
    </w:p>
    <w:p w:rsidR="002F46D9" w:rsidRDefault="00A334F2" w:rsidP="00402709">
      <w:pPr>
        <w:pStyle w:val="af5"/>
        <w:tabs>
          <w:tab w:val="left" w:pos="567"/>
        </w:tabs>
        <w:ind w:firstLine="0"/>
        <w:rPr>
          <w:color w:val="000000"/>
          <w:sz w:val="24"/>
          <w:szCs w:val="24"/>
          <w:lang w:val="ru-RU"/>
        </w:rPr>
      </w:pPr>
      <w:r w:rsidRPr="00DD41B3">
        <w:rPr>
          <w:color w:val="000000"/>
          <w:sz w:val="24"/>
          <w:szCs w:val="24"/>
          <w:lang w:val="ru-RU"/>
        </w:rPr>
        <w:t>T – Суммарное время ответа Абонента на вопросы (</w:t>
      </w:r>
      <w:r w:rsidR="00C3723C" w:rsidRPr="00DD41B3">
        <w:rPr>
          <w:color w:val="000000"/>
          <w:sz w:val="24"/>
          <w:szCs w:val="24"/>
          <w:lang w:val="ru-RU"/>
        </w:rPr>
        <w:t>время в миллисекундах, затраченное между первым и последним ответом абонента</w:t>
      </w:r>
      <w:r w:rsidRPr="00DD41B3">
        <w:rPr>
          <w:color w:val="000000"/>
          <w:sz w:val="24"/>
          <w:szCs w:val="24"/>
          <w:lang w:val="ru-RU"/>
        </w:rPr>
        <w:t>)</w:t>
      </w:r>
      <w:r w:rsidR="00210998">
        <w:rPr>
          <w:color w:val="000000"/>
          <w:sz w:val="24"/>
          <w:szCs w:val="24"/>
          <w:lang w:val="ru-RU"/>
        </w:rPr>
        <w:t>.</w:t>
      </w:r>
    </w:p>
    <w:p w:rsidR="00A334F2" w:rsidRPr="00154FB5" w:rsidRDefault="00A334F2" w:rsidP="00402709">
      <w:pPr>
        <w:pStyle w:val="af5"/>
        <w:tabs>
          <w:tab w:val="left" w:pos="567"/>
        </w:tabs>
        <w:ind w:firstLine="0"/>
        <w:rPr>
          <w:color w:val="000000"/>
          <w:sz w:val="24"/>
          <w:szCs w:val="24"/>
          <w:lang w:val="ru-RU"/>
        </w:rPr>
      </w:pPr>
    </w:p>
    <w:p w:rsidR="00656712" w:rsidRDefault="00A334F2" w:rsidP="00A10CFC">
      <w:pPr>
        <w:pStyle w:val="af5"/>
        <w:numPr>
          <w:ilvl w:val="2"/>
          <w:numId w:val="1"/>
        </w:numPr>
        <w:tabs>
          <w:tab w:val="left" w:pos="567"/>
        </w:tabs>
        <w:ind w:left="0" w:firstLine="0"/>
        <w:rPr>
          <w:color w:val="000000"/>
          <w:sz w:val="24"/>
          <w:szCs w:val="24"/>
          <w:lang w:val="ru-RU"/>
        </w:rPr>
      </w:pPr>
      <w:r w:rsidRPr="00154FB5">
        <w:rPr>
          <w:color w:val="000000"/>
          <w:sz w:val="24"/>
          <w:szCs w:val="24"/>
          <w:lang w:val="ru-RU"/>
        </w:rPr>
        <w:t xml:space="preserve">Определение победителя </w:t>
      </w:r>
      <w:r w:rsidR="00656712">
        <w:rPr>
          <w:color w:val="000000"/>
          <w:sz w:val="24"/>
          <w:szCs w:val="24"/>
          <w:lang w:val="ru-RU"/>
        </w:rPr>
        <w:t>в игровом периоде «</w:t>
      </w:r>
      <w:r w:rsidR="00EA4D9A">
        <w:rPr>
          <w:color w:val="000000"/>
          <w:sz w:val="24"/>
          <w:szCs w:val="24"/>
          <w:lang w:val="ru-RU"/>
        </w:rPr>
        <w:t>од</w:t>
      </w:r>
      <w:r w:rsidR="00473E64">
        <w:rPr>
          <w:color w:val="000000"/>
          <w:sz w:val="24"/>
          <w:szCs w:val="24"/>
          <w:lang w:val="ru-RU"/>
        </w:rPr>
        <w:t>ин</w:t>
      </w:r>
      <w:r w:rsidR="00EA4D9A">
        <w:rPr>
          <w:color w:val="000000"/>
          <w:sz w:val="24"/>
          <w:szCs w:val="24"/>
          <w:lang w:val="ru-RU"/>
        </w:rPr>
        <w:t xml:space="preserve"> </w:t>
      </w:r>
      <w:r w:rsidR="00656712">
        <w:rPr>
          <w:color w:val="000000"/>
          <w:sz w:val="24"/>
          <w:szCs w:val="24"/>
          <w:lang w:val="ru-RU"/>
        </w:rPr>
        <w:t>календарн</w:t>
      </w:r>
      <w:r w:rsidR="00473E64">
        <w:rPr>
          <w:color w:val="000000"/>
          <w:sz w:val="24"/>
          <w:szCs w:val="24"/>
          <w:lang w:val="ru-RU"/>
        </w:rPr>
        <w:t>ый</w:t>
      </w:r>
      <w:r w:rsidR="00656712">
        <w:rPr>
          <w:color w:val="000000"/>
          <w:sz w:val="24"/>
          <w:szCs w:val="24"/>
          <w:lang w:val="ru-RU"/>
        </w:rPr>
        <w:t xml:space="preserve"> </w:t>
      </w:r>
      <w:r w:rsidR="00473E64">
        <w:rPr>
          <w:color w:val="000000"/>
          <w:sz w:val="24"/>
          <w:szCs w:val="24"/>
          <w:lang w:val="ru-RU"/>
        </w:rPr>
        <w:t>месяц</w:t>
      </w:r>
      <w:r w:rsidR="00656712">
        <w:rPr>
          <w:color w:val="000000"/>
          <w:sz w:val="24"/>
          <w:szCs w:val="24"/>
          <w:lang w:val="ru-RU"/>
        </w:rPr>
        <w:t xml:space="preserve">» </w:t>
      </w:r>
      <w:r w:rsidRPr="00154FB5">
        <w:rPr>
          <w:color w:val="000000"/>
          <w:sz w:val="24"/>
          <w:szCs w:val="24"/>
          <w:lang w:val="ru-RU"/>
        </w:rPr>
        <w:t xml:space="preserve">производится по </w:t>
      </w:r>
      <w:r w:rsidR="00656712">
        <w:rPr>
          <w:color w:val="000000"/>
          <w:sz w:val="24"/>
          <w:szCs w:val="24"/>
          <w:lang w:val="ru-RU"/>
        </w:rPr>
        <w:t xml:space="preserve">состоянию </w:t>
      </w:r>
      <w:r w:rsidR="00656712" w:rsidRPr="00154FB5">
        <w:rPr>
          <w:sz w:val="24"/>
          <w:szCs w:val="24"/>
        </w:rPr>
        <w:t>индивидуально</w:t>
      </w:r>
      <w:r w:rsidR="00656712">
        <w:rPr>
          <w:sz w:val="24"/>
          <w:szCs w:val="24"/>
          <w:lang w:val="ru-RU"/>
        </w:rPr>
        <w:t>го</w:t>
      </w:r>
      <w:r w:rsidR="00656712" w:rsidRPr="00154FB5">
        <w:rPr>
          <w:sz w:val="24"/>
          <w:szCs w:val="24"/>
        </w:rPr>
        <w:t xml:space="preserve"> аналитическо</w:t>
      </w:r>
      <w:r w:rsidR="00656712">
        <w:rPr>
          <w:sz w:val="24"/>
          <w:szCs w:val="24"/>
          <w:lang w:val="ru-RU"/>
        </w:rPr>
        <w:t>го</w:t>
      </w:r>
      <w:r w:rsidR="00656712" w:rsidRPr="00154FB5">
        <w:rPr>
          <w:sz w:val="24"/>
          <w:szCs w:val="24"/>
        </w:rPr>
        <w:t xml:space="preserve"> счет</w:t>
      </w:r>
      <w:r w:rsidR="00656712">
        <w:rPr>
          <w:sz w:val="24"/>
          <w:szCs w:val="24"/>
          <w:lang w:val="ru-RU"/>
        </w:rPr>
        <w:t xml:space="preserve">а Абонента </w:t>
      </w:r>
      <w:r w:rsidR="00656712">
        <w:rPr>
          <w:color w:val="000000"/>
          <w:sz w:val="24"/>
          <w:szCs w:val="24"/>
          <w:lang w:val="ru-RU"/>
        </w:rPr>
        <w:t>на</w:t>
      </w:r>
      <w:r w:rsidR="00656712" w:rsidRPr="00154FB5">
        <w:rPr>
          <w:color w:val="000000"/>
          <w:sz w:val="24"/>
          <w:szCs w:val="24"/>
          <w:lang w:val="ru-RU"/>
        </w:rPr>
        <w:t xml:space="preserve"> </w:t>
      </w:r>
      <w:r w:rsidR="00AB680C">
        <w:rPr>
          <w:color w:val="000000"/>
          <w:sz w:val="24"/>
          <w:szCs w:val="24"/>
          <w:lang w:val="ru-RU"/>
        </w:rPr>
        <w:t>23:30:00 (</w:t>
      </w:r>
      <w:r w:rsidR="00AB680C" w:rsidRPr="00154FB5">
        <w:rPr>
          <w:color w:val="000000"/>
          <w:sz w:val="24"/>
          <w:szCs w:val="24"/>
          <w:lang w:val="ru-RU"/>
        </w:rPr>
        <w:t>по московскому времени</w:t>
      </w:r>
      <w:r w:rsidR="00AB680C">
        <w:rPr>
          <w:color w:val="000000"/>
          <w:sz w:val="24"/>
          <w:szCs w:val="24"/>
          <w:lang w:val="ru-RU"/>
        </w:rPr>
        <w:t>)</w:t>
      </w:r>
      <w:r w:rsidR="00AB680C" w:rsidRPr="00154FB5" w:rsidDel="00656712">
        <w:rPr>
          <w:color w:val="000000"/>
          <w:sz w:val="24"/>
          <w:szCs w:val="24"/>
          <w:lang w:val="ru-RU"/>
        </w:rPr>
        <w:t xml:space="preserve"> </w:t>
      </w:r>
      <w:r w:rsidRPr="00154FB5">
        <w:rPr>
          <w:color w:val="000000"/>
          <w:sz w:val="24"/>
          <w:szCs w:val="24"/>
          <w:lang w:val="ru-RU"/>
        </w:rPr>
        <w:t>последн</w:t>
      </w:r>
      <w:r w:rsidR="00AB680C">
        <w:rPr>
          <w:color w:val="000000"/>
          <w:sz w:val="24"/>
          <w:szCs w:val="24"/>
          <w:lang w:val="ru-RU"/>
        </w:rPr>
        <w:t>его</w:t>
      </w:r>
      <w:r w:rsidR="00656712">
        <w:rPr>
          <w:color w:val="000000"/>
          <w:sz w:val="24"/>
          <w:szCs w:val="24"/>
          <w:lang w:val="ru-RU"/>
        </w:rPr>
        <w:t xml:space="preserve"> д</w:t>
      </w:r>
      <w:r w:rsidR="00AB680C">
        <w:rPr>
          <w:color w:val="000000"/>
          <w:sz w:val="24"/>
          <w:szCs w:val="24"/>
          <w:lang w:val="ru-RU"/>
        </w:rPr>
        <w:t>ня</w:t>
      </w:r>
      <w:r w:rsidR="00656712">
        <w:rPr>
          <w:color w:val="000000"/>
          <w:sz w:val="24"/>
          <w:szCs w:val="24"/>
          <w:lang w:val="ru-RU"/>
        </w:rPr>
        <w:t xml:space="preserve"> игрового периода «</w:t>
      </w:r>
      <w:r w:rsidR="00EA4D9A">
        <w:rPr>
          <w:color w:val="000000"/>
          <w:sz w:val="24"/>
          <w:szCs w:val="24"/>
          <w:lang w:val="ru-RU"/>
        </w:rPr>
        <w:t>од</w:t>
      </w:r>
      <w:r w:rsidR="00473E64">
        <w:rPr>
          <w:color w:val="000000"/>
          <w:sz w:val="24"/>
          <w:szCs w:val="24"/>
          <w:lang w:val="ru-RU"/>
        </w:rPr>
        <w:t>ин</w:t>
      </w:r>
      <w:r w:rsidR="00EA4D9A">
        <w:rPr>
          <w:color w:val="000000"/>
          <w:sz w:val="24"/>
          <w:szCs w:val="24"/>
          <w:lang w:val="ru-RU"/>
        </w:rPr>
        <w:t xml:space="preserve"> </w:t>
      </w:r>
      <w:r w:rsidR="00656712">
        <w:rPr>
          <w:color w:val="000000"/>
          <w:sz w:val="24"/>
          <w:szCs w:val="24"/>
          <w:lang w:val="ru-RU"/>
        </w:rPr>
        <w:t>календарн</w:t>
      </w:r>
      <w:r w:rsidR="00473E64">
        <w:rPr>
          <w:color w:val="000000"/>
          <w:sz w:val="24"/>
          <w:szCs w:val="24"/>
          <w:lang w:val="ru-RU"/>
        </w:rPr>
        <w:t>ый</w:t>
      </w:r>
      <w:r w:rsidR="00656712">
        <w:rPr>
          <w:color w:val="000000"/>
          <w:sz w:val="24"/>
          <w:szCs w:val="24"/>
          <w:lang w:val="ru-RU"/>
        </w:rPr>
        <w:t xml:space="preserve"> </w:t>
      </w:r>
      <w:r w:rsidR="00473E64">
        <w:rPr>
          <w:color w:val="000000"/>
          <w:sz w:val="24"/>
          <w:szCs w:val="24"/>
          <w:lang w:val="ru-RU"/>
        </w:rPr>
        <w:t>месяц</w:t>
      </w:r>
      <w:r w:rsidR="00656712">
        <w:rPr>
          <w:color w:val="000000"/>
          <w:sz w:val="24"/>
          <w:szCs w:val="24"/>
          <w:lang w:val="ru-RU"/>
        </w:rPr>
        <w:t>»</w:t>
      </w:r>
      <w:r w:rsidRPr="00154FB5">
        <w:rPr>
          <w:color w:val="000000"/>
          <w:sz w:val="24"/>
          <w:szCs w:val="24"/>
          <w:lang w:val="ru-RU"/>
        </w:rPr>
        <w:t xml:space="preserve">. Победителем признается Абонент, </w:t>
      </w:r>
      <w:r w:rsidR="00656712">
        <w:rPr>
          <w:color w:val="000000"/>
          <w:sz w:val="24"/>
          <w:szCs w:val="24"/>
          <w:lang w:val="ru-RU"/>
        </w:rPr>
        <w:t>достигший наибольшего Рейтинга (</w:t>
      </w:r>
      <w:r w:rsidRPr="00154FB5">
        <w:rPr>
          <w:color w:val="000000"/>
          <w:sz w:val="24"/>
          <w:szCs w:val="24"/>
          <w:lang w:val="ru-RU"/>
        </w:rPr>
        <w:t>набравший наибольшее количество баллов</w:t>
      </w:r>
      <w:r w:rsidR="00656712">
        <w:rPr>
          <w:color w:val="000000"/>
          <w:sz w:val="24"/>
          <w:szCs w:val="24"/>
          <w:lang w:val="ru-RU"/>
        </w:rPr>
        <w:t>)</w:t>
      </w:r>
      <w:r w:rsidRPr="00154FB5">
        <w:rPr>
          <w:color w:val="000000"/>
          <w:sz w:val="24"/>
          <w:szCs w:val="24"/>
          <w:lang w:val="ru-RU"/>
        </w:rPr>
        <w:t xml:space="preserve"> за </w:t>
      </w:r>
      <w:r w:rsidR="00AB680C">
        <w:rPr>
          <w:color w:val="000000"/>
          <w:sz w:val="24"/>
          <w:szCs w:val="24"/>
          <w:lang w:val="ru-RU"/>
        </w:rPr>
        <w:t>игровой период «</w:t>
      </w:r>
      <w:r w:rsidRPr="00154FB5">
        <w:rPr>
          <w:color w:val="000000"/>
          <w:sz w:val="24"/>
          <w:szCs w:val="24"/>
          <w:lang w:val="ru-RU"/>
        </w:rPr>
        <w:t>календарн</w:t>
      </w:r>
      <w:r w:rsidR="00473E64">
        <w:rPr>
          <w:color w:val="000000"/>
          <w:sz w:val="24"/>
          <w:szCs w:val="24"/>
          <w:lang w:val="ru-RU"/>
        </w:rPr>
        <w:t>ый</w:t>
      </w:r>
      <w:r w:rsidRPr="00154FB5">
        <w:rPr>
          <w:color w:val="000000"/>
          <w:sz w:val="24"/>
          <w:szCs w:val="24"/>
          <w:lang w:val="ru-RU"/>
        </w:rPr>
        <w:t xml:space="preserve"> </w:t>
      </w:r>
      <w:r w:rsidR="00473E64">
        <w:rPr>
          <w:color w:val="000000"/>
          <w:sz w:val="24"/>
          <w:szCs w:val="24"/>
          <w:lang w:val="ru-RU"/>
        </w:rPr>
        <w:t>месяц</w:t>
      </w:r>
      <w:r w:rsidR="00AB680C">
        <w:rPr>
          <w:color w:val="000000"/>
          <w:sz w:val="24"/>
          <w:szCs w:val="24"/>
          <w:lang w:val="ru-RU"/>
        </w:rPr>
        <w:t>»</w:t>
      </w:r>
      <w:r w:rsidR="00656712">
        <w:rPr>
          <w:color w:val="000000"/>
          <w:sz w:val="24"/>
          <w:szCs w:val="24"/>
          <w:lang w:val="ru-RU"/>
        </w:rPr>
        <w:t>. Рейтинг Абонента определяется</w:t>
      </w:r>
      <w:r w:rsidRPr="00154FB5">
        <w:rPr>
          <w:color w:val="000000"/>
          <w:sz w:val="24"/>
          <w:szCs w:val="24"/>
          <w:lang w:val="ru-RU"/>
        </w:rPr>
        <w:t xml:space="preserve"> по формуле:</w:t>
      </w:r>
    </w:p>
    <w:p w:rsidR="00402709" w:rsidRPr="00656712" w:rsidRDefault="00A334F2" w:rsidP="00656712">
      <w:pPr>
        <w:pStyle w:val="af5"/>
        <w:tabs>
          <w:tab w:val="left" w:pos="567"/>
        </w:tabs>
        <w:spacing w:before="120" w:after="120"/>
        <w:ind w:firstLine="0"/>
        <w:jc w:val="center"/>
        <w:rPr>
          <w:i/>
          <w:color w:val="000000"/>
          <w:sz w:val="24"/>
          <w:szCs w:val="24"/>
          <w:lang w:val="ru-RU"/>
        </w:rPr>
      </w:pPr>
      <w:r w:rsidRPr="00656712">
        <w:rPr>
          <w:i/>
          <w:color w:val="000000"/>
          <w:sz w:val="24"/>
          <w:szCs w:val="24"/>
          <w:lang w:val="ru-RU"/>
        </w:rPr>
        <w:lastRenderedPageBreak/>
        <w:t>Рейтинг участника = N + M + 1/T:</w:t>
      </w:r>
    </w:p>
    <w:p w:rsidR="00402709" w:rsidRDefault="00A334F2" w:rsidP="00402709">
      <w:pPr>
        <w:pStyle w:val="af5"/>
        <w:tabs>
          <w:tab w:val="left" w:pos="567"/>
        </w:tabs>
        <w:ind w:firstLine="0"/>
        <w:rPr>
          <w:color w:val="000000"/>
          <w:sz w:val="24"/>
          <w:szCs w:val="24"/>
          <w:lang w:val="ru-RU"/>
        </w:rPr>
      </w:pPr>
      <w:r w:rsidRPr="00154FB5">
        <w:rPr>
          <w:color w:val="000000"/>
          <w:sz w:val="24"/>
          <w:szCs w:val="24"/>
          <w:lang w:val="ru-RU"/>
        </w:rPr>
        <w:t>Где:</w:t>
      </w:r>
    </w:p>
    <w:p w:rsidR="00402709" w:rsidRDefault="00A334F2" w:rsidP="00402709">
      <w:pPr>
        <w:pStyle w:val="af5"/>
        <w:tabs>
          <w:tab w:val="left" w:pos="567"/>
        </w:tabs>
        <w:ind w:firstLine="0"/>
        <w:rPr>
          <w:color w:val="000000"/>
          <w:sz w:val="24"/>
          <w:szCs w:val="24"/>
          <w:lang w:val="ru-RU"/>
        </w:rPr>
      </w:pPr>
      <w:r w:rsidRPr="00154FB5">
        <w:rPr>
          <w:color w:val="000000"/>
          <w:sz w:val="24"/>
          <w:szCs w:val="24"/>
          <w:lang w:val="ru-RU"/>
        </w:rPr>
        <w:t xml:space="preserve">N – Количество баллов, полученных за </w:t>
      </w:r>
      <w:r w:rsidR="00B94AF6">
        <w:rPr>
          <w:color w:val="000000"/>
          <w:sz w:val="24"/>
          <w:szCs w:val="24"/>
          <w:lang w:val="ru-RU"/>
        </w:rPr>
        <w:t xml:space="preserve">эффективное </w:t>
      </w:r>
      <w:r w:rsidRPr="00154FB5">
        <w:rPr>
          <w:color w:val="000000"/>
          <w:sz w:val="24"/>
          <w:szCs w:val="24"/>
          <w:lang w:val="ru-RU"/>
        </w:rPr>
        <w:t xml:space="preserve">пополнение </w:t>
      </w:r>
      <w:r w:rsidR="00B94AF6">
        <w:rPr>
          <w:color w:val="000000"/>
          <w:sz w:val="24"/>
          <w:szCs w:val="24"/>
          <w:lang w:val="ru-RU"/>
        </w:rPr>
        <w:t>лицевого</w:t>
      </w:r>
      <w:r w:rsidR="00B94AF6" w:rsidRPr="00154FB5">
        <w:rPr>
          <w:color w:val="000000"/>
          <w:sz w:val="24"/>
          <w:szCs w:val="24"/>
          <w:lang w:val="ru-RU"/>
        </w:rPr>
        <w:t xml:space="preserve"> </w:t>
      </w:r>
      <w:r w:rsidRPr="00154FB5">
        <w:rPr>
          <w:color w:val="000000"/>
          <w:sz w:val="24"/>
          <w:szCs w:val="24"/>
          <w:lang w:val="ru-RU"/>
        </w:rPr>
        <w:t>счета</w:t>
      </w:r>
      <w:r w:rsidR="00B94AF6">
        <w:rPr>
          <w:color w:val="000000"/>
          <w:sz w:val="24"/>
          <w:szCs w:val="24"/>
          <w:lang w:val="ru-RU"/>
        </w:rPr>
        <w:t xml:space="preserve"> Абонента</w:t>
      </w:r>
      <w:r w:rsidRPr="00154FB5">
        <w:rPr>
          <w:color w:val="000000"/>
          <w:sz w:val="24"/>
          <w:szCs w:val="24"/>
          <w:lang w:val="ru-RU"/>
        </w:rPr>
        <w:t>;</w:t>
      </w:r>
    </w:p>
    <w:p w:rsidR="00402709" w:rsidRPr="00BA4251" w:rsidRDefault="00A334F2" w:rsidP="00402709">
      <w:pPr>
        <w:pStyle w:val="af5"/>
        <w:tabs>
          <w:tab w:val="left" w:pos="567"/>
        </w:tabs>
        <w:ind w:firstLine="0"/>
        <w:rPr>
          <w:color w:val="000000"/>
          <w:sz w:val="24"/>
          <w:szCs w:val="24"/>
          <w:lang w:val="ru-RU"/>
        </w:rPr>
      </w:pPr>
      <w:r w:rsidRPr="00154FB5">
        <w:rPr>
          <w:color w:val="000000"/>
          <w:sz w:val="24"/>
          <w:szCs w:val="24"/>
          <w:lang w:val="ru-RU"/>
        </w:rPr>
        <w:t xml:space="preserve">M – Количество баллов, полученных за </w:t>
      </w:r>
      <w:r w:rsidR="00B94AF6">
        <w:rPr>
          <w:color w:val="000000"/>
          <w:sz w:val="24"/>
          <w:szCs w:val="24"/>
          <w:lang w:val="ru-RU"/>
        </w:rPr>
        <w:t>участие в</w:t>
      </w:r>
      <w:r w:rsidRPr="00154FB5">
        <w:rPr>
          <w:color w:val="000000"/>
          <w:sz w:val="24"/>
          <w:szCs w:val="24"/>
          <w:lang w:val="ru-RU"/>
        </w:rPr>
        <w:t xml:space="preserve"> Сервис</w:t>
      </w:r>
      <w:r w:rsidR="00B94AF6">
        <w:rPr>
          <w:color w:val="000000"/>
          <w:sz w:val="24"/>
          <w:szCs w:val="24"/>
          <w:lang w:val="ru-RU"/>
        </w:rPr>
        <w:t xml:space="preserve">е (учитываются результаты лучших </w:t>
      </w:r>
      <w:r w:rsidR="00B94AF6" w:rsidRPr="00BA4251">
        <w:rPr>
          <w:color w:val="000000"/>
          <w:sz w:val="24"/>
          <w:szCs w:val="24"/>
          <w:lang w:val="ru-RU"/>
        </w:rPr>
        <w:t>попыток за каждый календарный день в течение игрового периода «</w:t>
      </w:r>
      <w:r w:rsidR="00EA4D9A" w:rsidRPr="00BA4251">
        <w:rPr>
          <w:color w:val="000000"/>
          <w:sz w:val="24"/>
          <w:szCs w:val="24"/>
          <w:lang w:val="ru-RU"/>
        </w:rPr>
        <w:t>од</w:t>
      </w:r>
      <w:r w:rsidR="00473E64">
        <w:rPr>
          <w:color w:val="000000"/>
          <w:sz w:val="24"/>
          <w:szCs w:val="24"/>
          <w:lang w:val="ru-RU"/>
        </w:rPr>
        <w:t>ин</w:t>
      </w:r>
      <w:r w:rsidR="00EA4D9A" w:rsidRPr="00BA4251">
        <w:rPr>
          <w:color w:val="000000"/>
          <w:sz w:val="24"/>
          <w:szCs w:val="24"/>
          <w:lang w:val="ru-RU"/>
        </w:rPr>
        <w:t xml:space="preserve"> </w:t>
      </w:r>
      <w:r w:rsidR="00B94AF6" w:rsidRPr="00BA4251">
        <w:rPr>
          <w:color w:val="000000"/>
          <w:sz w:val="24"/>
          <w:szCs w:val="24"/>
          <w:lang w:val="ru-RU"/>
        </w:rPr>
        <w:t>календарн</w:t>
      </w:r>
      <w:r w:rsidR="00473E64">
        <w:rPr>
          <w:color w:val="000000"/>
          <w:sz w:val="24"/>
          <w:szCs w:val="24"/>
          <w:lang w:val="ru-RU"/>
        </w:rPr>
        <w:t>ый</w:t>
      </w:r>
      <w:r w:rsidR="00B94AF6" w:rsidRPr="00BA4251">
        <w:rPr>
          <w:color w:val="000000"/>
          <w:sz w:val="24"/>
          <w:szCs w:val="24"/>
          <w:lang w:val="ru-RU"/>
        </w:rPr>
        <w:t xml:space="preserve"> </w:t>
      </w:r>
      <w:r w:rsidR="00473E64">
        <w:rPr>
          <w:color w:val="000000"/>
          <w:sz w:val="24"/>
          <w:szCs w:val="24"/>
          <w:lang w:val="ru-RU"/>
        </w:rPr>
        <w:t>месяц</w:t>
      </w:r>
      <w:r w:rsidR="00EA4D9A" w:rsidRPr="00BA4251">
        <w:rPr>
          <w:color w:val="000000"/>
          <w:sz w:val="24"/>
          <w:szCs w:val="24"/>
          <w:lang w:val="ru-RU"/>
        </w:rPr>
        <w:t>»</w:t>
      </w:r>
      <w:r w:rsidR="00B94AF6" w:rsidRPr="00BA4251">
        <w:rPr>
          <w:color w:val="000000"/>
          <w:sz w:val="24"/>
          <w:szCs w:val="24"/>
          <w:lang w:val="ru-RU"/>
        </w:rPr>
        <w:t>)</w:t>
      </w:r>
      <w:r w:rsidRPr="00BA4251">
        <w:rPr>
          <w:color w:val="000000"/>
          <w:sz w:val="24"/>
          <w:szCs w:val="24"/>
          <w:lang w:val="ru-RU"/>
        </w:rPr>
        <w:t>;</w:t>
      </w:r>
    </w:p>
    <w:p w:rsidR="00A334F2" w:rsidRPr="00BA4251" w:rsidRDefault="00A334F2" w:rsidP="00402709">
      <w:pPr>
        <w:pStyle w:val="af5"/>
        <w:tabs>
          <w:tab w:val="left" w:pos="567"/>
        </w:tabs>
        <w:ind w:firstLine="0"/>
        <w:rPr>
          <w:color w:val="000000"/>
          <w:sz w:val="24"/>
          <w:szCs w:val="24"/>
          <w:lang w:val="ru-RU"/>
        </w:rPr>
      </w:pPr>
      <w:r w:rsidRPr="00BA4251">
        <w:rPr>
          <w:color w:val="000000"/>
          <w:sz w:val="24"/>
          <w:szCs w:val="24"/>
          <w:lang w:val="ru-RU"/>
        </w:rPr>
        <w:t xml:space="preserve">T – Суммарное время ответа </w:t>
      </w:r>
      <w:r w:rsidR="000F1285" w:rsidRPr="00BA4251">
        <w:rPr>
          <w:color w:val="000000"/>
          <w:sz w:val="24"/>
          <w:szCs w:val="24"/>
          <w:lang w:val="ru-RU"/>
        </w:rPr>
        <w:t>А</w:t>
      </w:r>
      <w:r w:rsidRPr="00BA4251">
        <w:rPr>
          <w:color w:val="000000"/>
          <w:sz w:val="24"/>
          <w:szCs w:val="24"/>
          <w:lang w:val="ru-RU"/>
        </w:rPr>
        <w:t xml:space="preserve">бонента на вопросы </w:t>
      </w:r>
      <w:r w:rsidR="00C3723C" w:rsidRPr="00BA4251">
        <w:rPr>
          <w:color w:val="000000"/>
          <w:sz w:val="24"/>
          <w:szCs w:val="24"/>
          <w:lang w:val="ru-RU"/>
        </w:rPr>
        <w:t>(время в миллисекундах, затраченное между первым и последним ответом абонента)</w:t>
      </w:r>
      <w:r w:rsidR="00210998" w:rsidRPr="00BA4251">
        <w:rPr>
          <w:color w:val="000000"/>
          <w:sz w:val="24"/>
          <w:szCs w:val="24"/>
          <w:lang w:val="ru-RU"/>
        </w:rPr>
        <w:t>.</w:t>
      </w:r>
    </w:p>
    <w:p w:rsidR="00402709" w:rsidRPr="00BA4251" w:rsidRDefault="00402709" w:rsidP="00402709">
      <w:pPr>
        <w:pStyle w:val="af5"/>
        <w:tabs>
          <w:tab w:val="left" w:pos="567"/>
        </w:tabs>
        <w:ind w:firstLine="0"/>
        <w:rPr>
          <w:color w:val="000000"/>
          <w:sz w:val="24"/>
          <w:szCs w:val="24"/>
          <w:lang w:val="ru-RU"/>
        </w:rPr>
      </w:pPr>
    </w:p>
    <w:p w:rsidR="00402709" w:rsidRPr="00BA4251" w:rsidRDefault="00A334F2" w:rsidP="00AB680C">
      <w:pPr>
        <w:pStyle w:val="af5"/>
        <w:numPr>
          <w:ilvl w:val="2"/>
          <w:numId w:val="1"/>
        </w:numPr>
        <w:tabs>
          <w:tab w:val="left" w:pos="567"/>
        </w:tabs>
        <w:ind w:left="0" w:firstLine="0"/>
        <w:rPr>
          <w:color w:val="000000"/>
          <w:sz w:val="24"/>
          <w:szCs w:val="24"/>
          <w:lang w:val="ru-RU"/>
        </w:rPr>
      </w:pPr>
      <w:r w:rsidRPr="00BA4251">
        <w:rPr>
          <w:color w:val="000000"/>
          <w:sz w:val="24"/>
          <w:szCs w:val="24"/>
          <w:lang w:val="ru-RU"/>
        </w:rPr>
        <w:t xml:space="preserve">Определение </w:t>
      </w:r>
      <w:r w:rsidR="000F1285" w:rsidRPr="00BA4251">
        <w:rPr>
          <w:color w:val="000000"/>
          <w:sz w:val="24"/>
          <w:szCs w:val="24"/>
          <w:lang w:val="ru-RU"/>
        </w:rPr>
        <w:t>п</w:t>
      </w:r>
      <w:r w:rsidRPr="00BA4251">
        <w:rPr>
          <w:color w:val="000000"/>
          <w:sz w:val="24"/>
          <w:szCs w:val="24"/>
          <w:lang w:val="ru-RU"/>
        </w:rPr>
        <w:t xml:space="preserve">обедителя </w:t>
      </w:r>
      <w:r w:rsidR="00AB680C" w:rsidRPr="00BA4251">
        <w:rPr>
          <w:color w:val="000000"/>
          <w:sz w:val="24"/>
          <w:szCs w:val="24"/>
          <w:lang w:val="ru-RU"/>
        </w:rPr>
        <w:t>в игровом периоде «</w:t>
      </w:r>
      <w:r w:rsidR="00EA4D9A" w:rsidRPr="00BA4251">
        <w:rPr>
          <w:color w:val="000000"/>
          <w:sz w:val="24"/>
          <w:szCs w:val="24"/>
          <w:lang w:val="ru-RU"/>
        </w:rPr>
        <w:t xml:space="preserve">один </w:t>
      </w:r>
      <w:r w:rsidR="00AB680C" w:rsidRPr="00BA4251">
        <w:rPr>
          <w:color w:val="000000"/>
          <w:sz w:val="24"/>
          <w:szCs w:val="24"/>
          <w:lang w:val="ru-RU"/>
        </w:rPr>
        <w:t xml:space="preserve">квартал» </w:t>
      </w:r>
      <w:r w:rsidRPr="00BA4251">
        <w:rPr>
          <w:color w:val="000000"/>
          <w:sz w:val="24"/>
          <w:szCs w:val="24"/>
          <w:lang w:val="ru-RU"/>
        </w:rPr>
        <w:t xml:space="preserve">производится по </w:t>
      </w:r>
      <w:r w:rsidR="00AB680C" w:rsidRPr="00BA4251">
        <w:rPr>
          <w:color w:val="000000"/>
          <w:sz w:val="24"/>
          <w:szCs w:val="24"/>
          <w:lang w:val="ru-RU"/>
        </w:rPr>
        <w:t xml:space="preserve">состоянию </w:t>
      </w:r>
      <w:r w:rsidR="00AB680C" w:rsidRPr="00BA4251">
        <w:rPr>
          <w:sz w:val="24"/>
          <w:szCs w:val="24"/>
        </w:rPr>
        <w:t>индивидуально</w:t>
      </w:r>
      <w:r w:rsidR="00AB680C" w:rsidRPr="00BA4251">
        <w:rPr>
          <w:sz w:val="24"/>
          <w:szCs w:val="24"/>
          <w:lang w:val="ru-RU"/>
        </w:rPr>
        <w:t>го</w:t>
      </w:r>
      <w:r w:rsidR="00AB680C" w:rsidRPr="00BA4251">
        <w:rPr>
          <w:sz w:val="24"/>
          <w:szCs w:val="24"/>
        </w:rPr>
        <w:t xml:space="preserve"> аналитическо</w:t>
      </w:r>
      <w:r w:rsidR="00AB680C" w:rsidRPr="00BA4251">
        <w:rPr>
          <w:sz w:val="24"/>
          <w:szCs w:val="24"/>
          <w:lang w:val="ru-RU"/>
        </w:rPr>
        <w:t>го</w:t>
      </w:r>
      <w:r w:rsidR="00AB680C" w:rsidRPr="00BA4251">
        <w:rPr>
          <w:sz w:val="24"/>
          <w:szCs w:val="24"/>
        </w:rPr>
        <w:t xml:space="preserve"> счет</w:t>
      </w:r>
      <w:r w:rsidR="00AB680C" w:rsidRPr="00BA4251">
        <w:rPr>
          <w:sz w:val="24"/>
          <w:szCs w:val="24"/>
          <w:lang w:val="ru-RU"/>
        </w:rPr>
        <w:t xml:space="preserve">а Абонента </w:t>
      </w:r>
      <w:r w:rsidR="00AB680C" w:rsidRPr="00BA4251">
        <w:rPr>
          <w:color w:val="000000"/>
          <w:sz w:val="24"/>
          <w:szCs w:val="24"/>
          <w:lang w:val="ru-RU"/>
        </w:rPr>
        <w:t>на 23:30:00 (по московскому времени)</w:t>
      </w:r>
      <w:r w:rsidR="00AB680C" w:rsidRPr="00BA4251" w:rsidDel="00656712">
        <w:rPr>
          <w:color w:val="000000"/>
          <w:sz w:val="24"/>
          <w:szCs w:val="24"/>
          <w:lang w:val="ru-RU"/>
        </w:rPr>
        <w:t xml:space="preserve"> </w:t>
      </w:r>
      <w:r w:rsidR="00AB680C" w:rsidRPr="00BA4251">
        <w:rPr>
          <w:color w:val="000000"/>
          <w:sz w:val="24"/>
          <w:szCs w:val="24"/>
          <w:lang w:val="ru-RU"/>
        </w:rPr>
        <w:t>календарной даты розыгрыша ежеквартального приза</w:t>
      </w:r>
      <w:r w:rsidR="009C421B">
        <w:rPr>
          <w:color w:val="000000"/>
          <w:sz w:val="24"/>
          <w:szCs w:val="24"/>
          <w:lang w:val="ru-RU"/>
        </w:rPr>
        <w:t>.</w:t>
      </w:r>
      <w:r w:rsidRPr="00BA4251">
        <w:rPr>
          <w:color w:val="000000"/>
          <w:sz w:val="24"/>
          <w:szCs w:val="24"/>
          <w:lang w:val="ru-RU"/>
        </w:rPr>
        <w:t xml:space="preserve"> Победителем признается </w:t>
      </w:r>
      <w:r w:rsidR="000F1285" w:rsidRPr="00BA4251">
        <w:rPr>
          <w:color w:val="000000"/>
          <w:sz w:val="24"/>
          <w:szCs w:val="24"/>
          <w:lang w:val="ru-RU"/>
        </w:rPr>
        <w:t>Абонент</w:t>
      </w:r>
      <w:r w:rsidRPr="00BA4251">
        <w:rPr>
          <w:color w:val="000000"/>
          <w:sz w:val="24"/>
          <w:szCs w:val="24"/>
          <w:lang w:val="ru-RU"/>
        </w:rPr>
        <w:t xml:space="preserve">, </w:t>
      </w:r>
      <w:r w:rsidR="00AB680C" w:rsidRPr="00BA4251">
        <w:rPr>
          <w:color w:val="000000"/>
          <w:sz w:val="24"/>
          <w:szCs w:val="24"/>
          <w:lang w:val="ru-RU"/>
        </w:rPr>
        <w:t>достигший наибольшего Рейтинга (</w:t>
      </w:r>
      <w:r w:rsidRPr="00BA4251">
        <w:rPr>
          <w:color w:val="000000"/>
          <w:sz w:val="24"/>
          <w:szCs w:val="24"/>
          <w:lang w:val="ru-RU"/>
        </w:rPr>
        <w:t>набравший наибольшее количество баллов</w:t>
      </w:r>
      <w:r w:rsidR="00AB680C" w:rsidRPr="00BA4251">
        <w:rPr>
          <w:color w:val="000000"/>
          <w:sz w:val="24"/>
          <w:szCs w:val="24"/>
          <w:lang w:val="ru-RU"/>
        </w:rPr>
        <w:t>)</w:t>
      </w:r>
      <w:r w:rsidRPr="00BA4251">
        <w:rPr>
          <w:color w:val="000000"/>
          <w:sz w:val="24"/>
          <w:szCs w:val="24"/>
          <w:lang w:val="ru-RU"/>
        </w:rPr>
        <w:t xml:space="preserve"> за </w:t>
      </w:r>
      <w:r w:rsidR="00AB680C" w:rsidRPr="00BA4251">
        <w:rPr>
          <w:color w:val="000000"/>
          <w:sz w:val="24"/>
          <w:szCs w:val="24"/>
          <w:lang w:val="ru-RU"/>
        </w:rPr>
        <w:t>игровой период «</w:t>
      </w:r>
      <w:r w:rsidR="00EA4D9A" w:rsidRPr="00BA4251">
        <w:rPr>
          <w:color w:val="000000"/>
          <w:sz w:val="24"/>
          <w:szCs w:val="24"/>
          <w:lang w:val="ru-RU"/>
        </w:rPr>
        <w:t xml:space="preserve">один </w:t>
      </w:r>
      <w:r w:rsidRPr="00BA4251">
        <w:rPr>
          <w:color w:val="000000"/>
          <w:sz w:val="24"/>
          <w:szCs w:val="24"/>
          <w:lang w:val="ru-RU"/>
        </w:rPr>
        <w:t>квартал</w:t>
      </w:r>
      <w:r w:rsidR="00AB680C" w:rsidRPr="00BA4251">
        <w:rPr>
          <w:color w:val="000000"/>
          <w:sz w:val="24"/>
          <w:szCs w:val="24"/>
          <w:lang w:val="ru-RU"/>
        </w:rPr>
        <w:t>». Рейтинг Абонента определяется</w:t>
      </w:r>
      <w:r w:rsidRPr="00BA4251">
        <w:rPr>
          <w:color w:val="000000"/>
          <w:sz w:val="24"/>
          <w:szCs w:val="24"/>
          <w:lang w:val="ru-RU"/>
        </w:rPr>
        <w:t xml:space="preserve"> по формуле: </w:t>
      </w:r>
    </w:p>
    <w:p w:rsidR="00402709" w:rsidRPr="00BA4251" w:rsidRDefault="00A334F2" w:rsidP="00AB680C">
      <w:pPr>
        <w:pStyle w:val="af5"/>
        <w:tabs>
          <w:tab w:val="left" w:pos="567"/>
        </w:tabs>
        <w:spacing w:before="120" w:after="120"/>
        <w:ind w:firstLine="0"/>
        <w:jc w:val="center"/>
        <w:rPr>
          <w:i/>
          <w:color w:val="000000"/>
          <w:sz w:val="24"/>
          <w:szCs w:val="24"/>
          <w:lang w:val="ru-RU"/>
        </w:rPr>
      </w:pPr>
      <w:r w:rsidRPr="00BA4251">
        <w:rPr>
          <w:i/>
          <w:color w:val="000000"/>
          <w:sz w:val="24"/>
          <w:szCs w:val="24"/>
          <w:lang w:val="ru-RU"/>
        </w:rPr>
        <w:t>Рейтинг участника = N + M + 1/T:</w:t>
      </w:r>
    </w:p>
    <w:p w:rsidR="00402709" w:rsidRPr="00BA4251" w:rsidRDefault="00A334F2" w:rsidP="00B72275">
      <w:pPr>
        <w:pStyle w:val="af5"/>
        <w:tabs>
          <w:tab w:val="left" w:pos="567"/>
        </w:tabs>
        <w:ind w:firstLine="0"/>
        <w:rPr>
          <w:color w:val="000000"/>
          <w:sz w:val="24"/>
          <w:szCs w:val="24"/>
          <w:lang w:val="ru-RU"/>
        </w:rPr>
      </w:pPr>
      <w:r w:rsidRPr="00BA4251">
        <w:rPr>
          <w:color w:val="000000"/>
          <w:sz w:val="24"/>
          <w:szCs w:val="24"/>
          <w:lang w:val="ru-RU"/>
        </w:rPr>
        <w:t>Где:</w:t>
      </w:r>
    </w:p>
    <w:p w:rsidR="00402709" w:rsidRPr="00BA4251" w:rsidRDefault="00A334F2" w:rsidP="00B72275">
      <w:pPr>
        <w:pStyle w:val="af5"/>
        <w:tabs>
          <w:tab w:val="left" w:pos="567"/>
        </w:tabs>
        <w:ind w:firstLine="0"/>
        <w:rPr>
          <w:color w:val="000000"/>
          <w:sz w:val="24"/>
          <w:szCs w:val="24"/>
          <w:lang w:val="ru-RU"/>
        </w:rPr>
      </w:pPr>
      <w:r w:rsidRPr="00BA4251">
        <w:rPr>
          <w:color w:val="000000"/>
          <w:sz w:val="24"/>
          <w:szCs w:val="24"/>
          <w:lang w:val="ru-RU"/>
        </w:rPr>
        <w:t xml:space="preserve">N – Количество баллов, полученных за </w:t>
      </w:r>
      <w:r w:rsidR="00EA4D9A" w:rsidRPr="00BA4251">
        <w:rPr>
          <w:color w:val="000000"/>
          <w:sz w:val="24"/>
          <w:szCs w:val="24"/>
          <w:lang w:val="ru-RU"/>
        </w:rPr>
        <w:t xml:space="preserve">эффективное </w:t>
      </w:r>
      <w:r w:rsidRPr="00BA4251">
        <w:rPr>
          <w:color w:val="000000"/>
          <w:sz w:val="24"/>
          <w:szCs w:val="24"/>
          <w:lang w:val="ru-RU"/>
        </w:rPr>
        <w:t xml:space="preserve">пополнение </w:t>
      </w:r>
      <w:r w:rsidR="00EA4D9A" w:rsidRPr="00BA4251">
        <w:rPr>
          <w:color w:val="000000"/>
          <w:sz w:val="24"/>
          <w:szCs w:val="24"/>
          <w:lang w:val="ru-RU"/>
        </w:rPr>
        <w:t xml:space="preserve">лицевого счета </w:t>
      </w:r>
      <w:r w:rsidR="000F1285" w:rsidRPr="00BA4251">
        <w:rPr>
          <w:color w:val="000000"/>
          <w:sz w:val="24"/>
          <w:szCs w:val="24"/>
          <w:lang w:val="ru-RU"/>
        </w:rPr>
        <w:t>А</w:t>
      </w:r>
      <w:r w:rsidRPr="00BA4251">
        <w:rPr>
          <w:color w:val="000000"/>
          <w:sz w:val="24"/>
          <w:szCs w:val="24"/>
          <w:lang w:val="ru-RU"/>
        </w:rPr>
        <w:t>бонента</w:t>
      </w:r>
      <w:r w:rsidR="000F1285" w:rsidRPr="00BA4251">
        <w:rPr>
          <w:color w:val="000000"/>
          <w:sz w:val="24"/>
          <w:szCs w:val="24"/>
          <w:lang w:val="ru-RU"/>
        </w:rPr>
        <w:t>;</w:t>
      </w:r>
    </w:p>
    <w:p w:rsidR="00402709" w:rsidRPr="00BA4251" w:rsidRDefault="00A334F2" w:rsidP="00B72275">
      <w:pPr>
        <w:pStyle w:val="af5"/>
        <w:tabs>
          <w:tab w:val="left" w:pos="567"/>
        </w:tabs>
        <w:ind w:firstLine="0"/>
        <w:rPr>
          <w:color w:val="000000"/>
          <w:sz w:val="24"/>
          <w:szCs w:val="24"/>
          <w:lang w:val="ru-RU"/>
        </w:rPr>
      </w:pPr>
      <w:r w:rsidRPr="00BA4251">
        <w:rPr>
          <w:color w:val="000000"/>
          <w:sz w:val="24"/>
          <w:szCs w:val="24"/>
          <w:lang w:val="ru-RU"/>
        </w:rPr>
        <w:t>M – Количество баллов, получ</w:t>
      </w:r>
      <w:r w:rsidR="000F1285" w:rsidRPr="00BA4251">
        <w:rPr>
          <w:color w:val="000000"/>
          <w:sz w:val="24"/>
          <w:szCs w:val="24"/>
          <w:lang w:val="ru-RU"/>
        </w:rPr>
        <w:t>енных за ответы на вопросы Сервиса</w:t>
      </w:r>
      <w:r w:rsidR="00EA4D9A" w:rsidRPr="00BA4251">
        <w:rPr>
          <w:color w:val="000000"/>
          <w:sz w:val="24"/>
          <w:szCs w:val="24"/>
          <w:lang w:val="ru-RU"/>
        </w:rPr>
        <w:t xml:space="preserve"> (учитываются результаты лучших попыток за каждый календарный день в течение игрового периода «один квартал»)</w:t>
      </w:r>
      <w:r w:rsidR="000F1285" w:rsidRPr="00BA4251">
        <w:rPr>
          <w:color w:val="000000"/>
          <w:sz w:val="24"/>
          <w:szCs w:val="24"/>
          <w:lang w:val="ru-RU"/>
        </w:rPr>
        <w:t>;</w:t>
      </w:r>
    </w:p>
    <w:p w:rsidR="00210998" w:rsidRPr="00BA4251" w:rsidRDefault="000F1285" w:rsidP="00B72275">
      <w:pPr>
        <w:pStyle w:val="af5"/>
        <w:tabs>
          <w:tab w:val="left" w:pos="567"/>
        </w:tabs>
        <w:ind w:firstLine="0"/>
        <w:rPr>
          <w:color w:val="000000"/>
          <w:sz w:val="24"/>
          <w:szCs w:val="24"/>
          <w:lang w:val="ru-RU"/>
        </w:rPr>
      </w:pPr>
      <w:r w:rsidRPr="00BA4251">
        <w:rPr>
          <w:color w:val="000000"/>
          <w:sz w:val="24"/>
          <w:szCs w:val="24"/>
          <w:lang w:val="ru-RU"/>
        </w:rPr>
        <w:t>T – Суммарное время ответа А</w:t>
      </w:r>
      <w:r w:rsidR="00A334F2" w:rsidRPr="00BA4251">
        <w:rPr>
          <w:color w:val="000000"/>
          <w:sz w:val="24"/>
          <w:szCs w:val="24"/>
          <w:lang w:val="ru-RU"/>
        </w:rPr>
        <w:t xml:space="preserve">бонента на вопросы </w:t>
      </w:r>
      <w:r w:rsidR="00C3723C" w:rsidRPr="00BA4251">
        <w:rPr>
          <w:color w:val="000000"/>
          <w:sz w:val="24"/>
          <w:szCs w:val="24"/>
          <w:lang w:val="ru-RU"/>
        </w:rPr>
        <w:t>(время в миллисекундах, затраченное между первым и последним ответом абонента</w:t>
      </w:r>
      <w:r w:rsidR="00677988" w:rsidRPr="00BA4251">
        <w:rPr>
          <w:color w:val="000000"/>
          <w:sz w:val="24"/>
          <w:szCs w:val="24"/>
          <w:lang w:val="ru-RU"/>
        </w:rPr>
        <w:t>).</w:t>
      </w:r>
    </w:p>
    <w:p w:rsidR="00C3723C" w:rsidRPr="00BA4251" w:rsidRDefault="00C3723C" w:rsidP="00B72275">
      <w:pPr>
        <w:pStyle w:val="af5"/>
        <w:tabs>
          <w:tab w:val="left" w:pos="567"/>
        </w:tabs>
        <w:ind w:firstLine="0"/>
        <w:rPr>
          <w:color w:val="000000"/>
          <w:sz w:val="24"/>
          <w:szCs w:val="24"/>
          <w:lang w:val="ru-RU"/>
        </w:rPr>
      </w:pPr>
    </w:p>
    <w:p w:rsidR="009864D6" w:rsidRDefault="009864D6" w:rsidP="00B72275">
      <w:pPr>
        <w:pStyle w:val="af5"/>
        <w:tabs>
          <w:tab w:val="left" w:pos="567"/>
        </w:tabs>
        <w:ind w:firstLine="0"/>
        <w:rPr>
          <w:color w:val="000000"/>
          <w:sz w:val="24"/>
          <w:szCs w:val="24"/>
          <w:lang w:val="ru-RU"/>
        </w:rPr>
      </w:pPr>
    </w:p>
    <w:p w:rsidR="009864D6" w:rsidRDefault="009864D6" w:rsidP="009864D6">
      <w:pPr>
        <w:pStyle w:val="af5"/>
        <w:tabs>
          <w:tab w:val="left" w:pos="567"/>
        </w:tabs>
        <w:ind w:firstLine="0"/>
        <w:rPr>
          <w:color w:val="000000"/>
          <w:sz w:val="24"/>
          <w:szCs w:val="24"/>
          <w:lang w:val="ru-RU"/>
        </w:rPr>
      </w:pPr>
      <w:r>
        <w:rPr>
          <w:color w:val="000000"/>
          <w:sz w:val="24"/>
          <w:szCs w:val="24"/>
          <w:lang w:val="ru-RU"/>
        </w:rPr>
        <w:t>9.4.5. Рейтинг всех АБОНЕНТОВ обнуляется на ежемесячной основе.</w:t>
      </w:r>
    </w:p>
    <w:p w:rsidR="009864D6" w:rsidRDefault="009864D6" w:rsidP="009864D6">
      <w:pPr>
        <w:pStyle w:val="af5"/>
        <w:tabs>
          <w:tab w:val="left" w:pos="567"/>
        </w:tabs>
        <w:ind w:firstLine="0"/>
        <w:rPr>
          <w:color w:val="000000"/>
          <w:sz w:val="24"/>
          <w:szCs w:val="24"/>
          <w:lang w:val="ru-RU"/>
        </w:rPr>
      </w:pPr>
    </w:p>
    <w:p w:rsidR="009864D6" w:rsidRPr="009864D6" w:rsidRDefault="009864D6" w:rsidP="009864D6">
      <w:pPr>
        <w:tabs>
          <w:tab w:val="left" w:pos="709"/>
        </w:tabs>
        <w:jc w:val="both"/>
        <w:rPr>
          <w:color w:val="000000"/>
        </w:rPr>
      </w:pPr>
      <w:r w:rsidRPr="009864D6">
        <w:rPr>
          <w:color w:val="000000"/>
        </w:rPr>
        <w:t>9.</w:t>
      </w:r>
      <w:r>
        <w:rPr>
          <w:color w:val="000000"/>
        </w:rPr>
        <w:t>4</w:t>
      </w:r>
      <w:r w:rsidRPr="009864D6">
        <w:rPr>
          <w:color w:val="000000"/>
        </w:rPr>
        <w:t>.6</w:t>
      </w:r>
      <w:r>
        <w:rPr>
          <w:color w:val="000000"/>
        </w:rPr>
        <w:t>.</w:t>
      </w:r>
      <w:r w:rsidRPr="009864D6">
        <w:rPr>
          <w:color w:val="000000"/>
        </w:rPr>
        <w:t xml:space="preserve"> Бонусная неделя: в период с 18.03.2019 г. по 24.03.2019 г. баллы за правильные ответы на вопросы в указанный период удваиваются и учитываются в целях розыгрыша Ежедневного</w:t>
      </w:r>
      <w:r w:rsidR="006478EE">
        <w:rPr>
          <w:color w:val="000000"/>
        </w:rPr>
        <w:t xml:space="preserve">, </w:t>
      </w:r>
      <w:r w:rsidRPr="009864D6">
        <w:rPr>
          <w:color w:val="000000"/>
        </w:rPr>
        <w:t xml:space="preserve"> Ежемесячного</w:t>
      </w:r>
      <w:r w:rsidR="006478EE">
        <w:rPr>
          <w:color w:val="000000"/>
        </w:rPr>
        <w:t>, Ежеквартального призов</w:t>
      </w:r>
      <w:r w:rsidRPr="009864D6">
        <w:rPr>
          <w:color w:val="000000"/>
        </w:rPr>
        <w:t>.</w:t>
      </w:r>
    </w:p>
    <w:p w:rsidR="00A334F2" w:rsidRPr="00BA4251" w:rsidRDefault="00A334F2" w:rsidP="00FE0FAA">
      <w:pPr>
        <w:pStyle w:val="af5"/>
        <w:tabs>
          <w:tab w:val="left" w:pos="567"/>
        </w:tabs>
        <w:ind w:firstLine="0"/>
        <w:jc w:val="left"/>
        <w:rPr>
          <w:sz w:val="24"/>
          <w:szCs w:val="24"/>
          <w:lang w:val="ru-RU"/>
        </w:rPr>
      </w:pPr>
    </w:p>
    <w:p w:rsidR="0021494F" w:rsidRPr="00BA4251" w:rsidRDefault="0021494F" w:rsidP="006478EE">
      <w:pPr>
        <w:pStyle w:val="aa"/>
        <w:numPr>
          <w:ilvl w:val="2"/>
          <w:numId w:val="28"/>
        </w:numPr>
        <w:tabs>
          <w:tab w:val="left" w:pos="567"/>
        </w:tabs>
        <w:jc w:val="both"/>
        <w:rPr>
          <w:rFonts w:ascii="Times New Roman" w:hAnsi="Times New Roman" w:cs="Times New Roman"/>
          <w:color w:val="000000"/>
          <w:sz w:val="24"/>
          <w:szCs w:val="24"/>
        </w:rPr>
      </w:pPr>
      <w:r w:rsidRPr="00BA4251">
        <w:rPr>
          <w:rFonts w:ascii="Times New Roman" w:hAnsi="Times New Roman" w:cs="Times New Roman"/>
          <w:color w:val="000000"/>
          <w:sz w:val="24"/>
          <w:szCs w:val="24"/>
        </w:rPr>
        <w:t xml:space="preserve">При объявлении </w:t>
      </w:r>
      <w:r w:rsidR="00720755" w:rsidRPr="00BA4251">
        <w:rPr>
          <w:rFonts w:ascii="Times New Roman" w:hAnsi="Times New Roman" w:cs="Times New Roman"/>
          <w:color w:val="000000"/>
          <w:sz w:val="24"/>
          <w:szCs w:val="24"/>
        </w:rPr>
        <w:t xml:space="preserve">пользователя Сервиса </w:t>
      </w:r>
      <w:r w:rsidRPr="00BA4251">
        <w:rPr>
          <w:rFonts w:ascii="Times New Roman" w:hAnsi="Times New Roman" w:cs="Times New Roman"/>
          <w:color w:val="000000"/>
          <w:sz w:val="24"/>
          <w:szCs w:val="24"/>
        </w:rPr>
        <w:t>победителем соответствующего игрового периода</w:t>
      </w:r>
      <w:r w:rsidR="00EA4D9A" w:rsidRPr="00BA4251">
        <w:rPr>
          <w:rFonts w:ascii="Times New Roman" w:hAnsi="Times New Roman" w:cs="Times New Roman"/>
          <w:color w:val="000000"/>
          <w:sz w:val="24"/>
          <w:szCs w:val="24"/>
        </w:rPr>
        <w:t xml:space="preserve"> или победителем розыгрыша Специального приза</w:t>
      </w:r>
      <w:r w:rsidRPr="00BA4251">
        <w:rPr>
          <w:rFonts w:ascii="Times New Roman" w:hAnsi="Times New Roman" w:cs="Times New Roman"/>
          <w:color w:val="000000"/>
          <w:sz w:val="24"/>
          <w:szCs w:val="24"/>
        </w:rPr>
        <w:t xml:space="preserve">, </w:t>
      </w:r>
      <w:r w:rsidR="00720755" w:rsidRPr="00BA4251">
        <w:rPr>
          <w:rFonts w:ascii="Times New Roman" w:hAnsi="Times New Roman" w:cs="Times New Roman"/>
          <w:color w:val="000000"/>
          <w:sz w:val="24"/>
          <w:szCs w:val="24"/>
        </w:rPr>
        <w:t>такой пользователь</w:t>
      </w:r>
      <w:r w:rsidRPr="00BA4251">
        <w:rPr>
          <w:rFonts w:ascii="Times New Roman" w:hAnsi="Times New Roman" w:cs="Times New Roman"/>
          <w:color w:val="000000"/>
          <w:sz w:val="24"/>
          <w:szCs w:val="24"/>
        </w:rPr>
        <w:t xml:space="preserve"> приобретает право требования предоставления приза, в соответствии с категорией приза, согласно таблице 1, ниже.</w:t>
      </w:r>
    </w:p>
    <w:p w:rsidR="0021494F" w:rsidRPr="00BA4251" w:rsidRDefault="0021494F" w:rsidP="0021494F">
      <w:pPr>
        <w:tabs>
          <w:tab w:val="left" w:pos="567"/>
        </w:tabs>
        <w:jc w:val="right"/>
        <w:rPr>
          <w:color w:val="000000"/>
        </w:rPr>
      </w:pPr>
      <w:r w:rsidRPr="00BA4251">
        <w:rPr>
          <w:color w:val="00000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38"/>
        <w:gridCol w:w="2268"/>
        <w:gridCol w:w="3374"/>
      </w:tblGrid>
      <w:tr w:rsidR="00720755" w:rsidRPr="00BA4251" w:rsidTr="00550ADF">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b/>
                <w:color w:val="000000"/>
                <w:sz w:val="22"/>
                <w:szCs w:val="22"/>
              </w:rPr>
            </w:pPr>
            <w:r w:rsidRPr="009864D6">
              <w:rPr>
                <w:b/>
                <w:color w:val="000000"/>
                <w:sz w:val="22"/>
                <w:szCs w:val="22"/>
              </w:rPr>
              <w:t>Категория приза</w:t>
            </w:r>
          </w:p>
        </w:tc>
        <w:tc>
          <w:tcPr>
            <w:tcW w:w="243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720755">
            <w:pPr>
              <w:jc w:val="center"/>
              <w:rPr>
                <w:b/>
                <w:color w:val="000000"/>
                <w:sz w:val="22"/>
                <w:szCs w:val="22"/>
              </w:rPr>
            </w:pPr>
            <w:r w:rsidRPr="009864D6">
              <w:rPr>
                <w:b/>
                <w:color w:val="000000"/>
                <w:sz w:val="22"/>
                <w:szCs w:val="22"/>
              </w:rPr>
              <w:t xml:space="preserve">Описание и </w:t>
            </w:r>
            <w:r w:rsidR="00720755" w:rsidRPr="009864D6">
              <w:rPr>
                <w:b/>
                <w:color w:val="000000"/>
                <w:sz w:val="22"/>
                <w:szCs w:val="22"/>
              </w:rPr>
              <w:t>сумма</w:t>
            </w:r>
            <w:r w:rsidRPr="009864D6">
              <w:rPr>
                <w:b/>
                <w:color w:val="000000"/>
                <w:sz w:val="22"/>
                <w:szCs w:val="22"/>
              </w:rPr>
              <w:t xml:space="preserve"> приза</w:t>
            </w:r>
          </w:p>
        </w:tc>
        <w:tc>
          <w:tcPr>
            <w:tcW w:w="226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b/>
                <w:color w:val="000000"/>
                <w:sz w:val="22"/>
                <w:szCs w:val="22"/>
              </w:rPr>
            </w:pPr>
            <w:r w:rsidRPr="009864D6">
              <w:rPr>
                <w:b/>
                <w:color w:val="000000"/>
                <w:sz w:val="22"/>
                <w:szCs w:val="22"/>
              </w:rPr>
              <w:t>Игровой период</w:t>
            </w:r>
            <w:r w:rsidR="00EA4D9A" w:rsidRPr="009864D6">
              <w:rPr>
                <w:b/>
                <w:color w:val="000000"/>
                <w:sz w:val="22"/>
                <w:szCs w:val="22"/>
              </w:rPr>
              <w:t>/дата розыгрыша</w:t>
            </w:r>
          </w:p>
        </w:tc>
        <w:tc>
          <w:tcPr>
            <w:tcW w:w="3374" w:type="dxa"/>
            <w:tcBorders>
              <w:top w:val="single" w:sz="4" w:space="0" w:color="auto"/>
              <w:left w:val="single" w:sz="4" w:space="0" w:color="auto"/>
              <w:bottom w:val="single" w:sz="4" w:space="0" w:color="auto"/>
              <w:right w:val="single" w:sz="4" w:space="0" w:color="auto"/>
            </w:tcBorders>
            <w:vAlign w:val="center"/>
          </w:tcPr>
          <w:p w:rsidR="0021494F" w:rsidRPr="009864D6" w:rsidRDefault="00720755" w:rsidP="00720755">
            <w:pPr>
              <w:jc w:val="center"/>
              <w:rPr>
                <w:b/>
                <w:color w:val="000000"/>
                <w:sz w:val="22"/>
                <w:szCs w:val="22"/>
              </w:rPr>
            </w:pPr>
            <w:r w:rsidRPr="009864D6">
              <w:rPr>
                <w:b/>
                <w:color w:val="000000"/>
                <w:sz w:val="22"/>
                <w:szCs w:val="22"/>
              </w:rPr>
              <w:t>Момент о</w:t>
            </w:r>
            <w:r w:rsidR="0021494F" w:rsidRPr="009864D6">
              <w:rPr>
                <w:b/>
                <w:color w:val="000000"/>
                <w:sz w:val="22"/>
                <w:szCs w:val="22"/>
              </w:rPr>
              <w:t>пределения победителя</w:t>
            </w:r>
          </w:p>
        </w:tc>
      </w:tr>
      <w:tr w:rsidR="00720755" w:rsidRPr="00BA4251" w:rsidTr="00550ADF">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Ежедневный приз</w:t>
            </w:r>
          </w:p>
        </w:tc>
        <w:tc>
          <w:tcPr>
            <w:tcW w:w="243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10 000 рублей</w:t>
            </w:r>
          </w:p>
        </w:tc>
        <w:tc>
          <w:tcPr>
            <w:tcW w:w="226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календарная дата</w:t>
            </w:r>
          </w:p>
        </w:tc>
        <w:tc>
          <w:tcPr>
            <w:tcW w:w="3374" w:type="dxa"/>
            <w:tcBorders>
              <w:top w:val="single" w:sz="4" w:space="0" w:color="auto"/>
              <w:left w:val="single" w:sz="4" w:space="0" w:color="auto"/>
              <w:bottom w:val="single" w:sz="4" w:space="0" w:color="auto"/>
              <w:right w:val="single" w:sz="4" w:space="0" w:color="auto"/>
            </w:tcBorders>
            <w:vAlign w:val="center"/>
          </w:tcPr>
          <w:p w:rsidR="00550ADF" w:rsidRPr="009864D6" w:rsidRDefault="00550ADF" w:rsidP="00720755">
            <w:pPr>
              <w:jc w:val="center"/>
              <w:rPr>
                <w:sz w:val="22"/>
                <w:szCs w:val="22"/>
              </w:rPr>
            </w:pPr>
            <w:r w:rsidRPr="009864D6">
              <w:rPr>
                <w:sz w:val="22"/>
                <w:szCs w:val="22"/>
              </w:rPr>
              <w:t>Время (московское):</w:t>
            </w:r>
            <w:r w:rsidR="0021494F" w:rsidRPr="009864D6">
              <w:rPr>
                <w:sz w:val="22"/>
                <w:szCs w:val="22"/>
              </w:rPr>
              <w:t xml:space="preserve"> </w:t>
            </w:r>
            <w:r w:rsidR="00C3723C" w:rsidRPr="009864D6">
              <w:rPr>
                <w:sz w:val="22"/>
                <w:szCs w:val="22"/>
              </w:rPr>
              <w:t>23:30</w:t>
            </w:r>
            <w:r w:rsidRPr="009864D6">
              <w:rPr>
                <w:sz w:val="22"/>
                <w:szCs w:val="22"/>
              </w:rPr>
              <w:t>:00</w:t>
            </w:r>
          </w:p>
          <w:p w:rsidR="0021494F" w:rsidRPr="009864D6" w:rsidRDefault="00550ADF" w:rsidP="00550ADF">
            <w:pPr>
              <w:jc w:val="center"/>
              <w:rPr>
                <w:sz w:val="22"/>
                <w:szCs w:val="22"/>
              </w:rPr>
            </w:pPr>
            <w:r w:rsidRPr="009864D6">
              <w:rPr>
                <w:sz w:val="22"/>
                <w:szCs w:val="22"/>
              </w:rPr>
              <w:t>Дата: календарная дата</w:t>
            </w:r>
            <w:r w:rsidR="00720755" w:rsidRPr="009864D6">
              <w:rPr>
                <w:sz w:val="22"/>
                <w:szCs w:val="22"/>
              </w:rPr>
              <w:t xml:space="preserve"> игрового периода – один календарный день </w:t>
            </w:r>
          </w:p>
        </w:tc>
      </w:tr>
      <w:tr w:rsidR="00720755" w:rsidRPr="00BA4251" w:rsidTr="00550ADF">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Еже</w:t>
            </w:r>
            <w:r w:rsidR="009864D6" w:rsidRPr="009864D6">
              <w:rPr>
                <w:sz w:val="22"/>
                <w:szCs w:val="22"/>
              </w:rPr>
              <w:t>месячный</w:t>
            </w:r>
            <w:r w:rsidRPr="009864D6">
              <w:rPr>
                <w:sz w:val="22"/>
                <w:szCs w:val="22"/>
              </w:rPr>
              <w:t xml:space="preserve"> приз</w:t>
            </w:r>
            <w:r w:rsidR="0000396E">
              <w:rPr>
                <w:sz w:val="22"/>
                <w:szCs w:val="22"/>
              </w:rPr>
              <w:t>*</w:t>
            </w:r>
          </w:p>
        </w:tc>
        <w:tc>
          <w:tcPr>
            <w:tcW w:w="2438" w:type="dxa"/>
            <w:tcBorders>
              <w:top w:val="single" w:sz="4" w:space="0" w:color="auto"/>
              <w:left w:val="single" w:sz="4" w:space="0" w:color="auto"/>
              <w:bottom w:val="single" w:sz="4" w:space="0" w:color="auto"/>
              <w:right w:val="single" w:sz="4" w:space="0" w:color="auto"/>
            </w:tcBorders>
            <w:vAlign w:val="center"/>
          </w:tcPr>
          <w:p w:rsidR="009864D6" w:rsidRPr="009864D6" w:rsidRDefault="009864D6" w:rsidP="00BC57E5">
            <w:pPr>
              <w:jc w:val="center"/>
              <w:rPr>
                <w:sz w:val="22"/>
                <w:szCs w:val="22"/>
              </w:rPr>
            </w:pPr>
            <w:r w:rsidRPr="009864D6">
              <w:rPr>
                <w:sz w:val="22"/>
                <w:szCs w:val="22"/>
              </w:rPr>
              <w:t>iPhoneXR 64GB (цвет на выбор победителя)**</w:t>
            </w:r>
          </w:p>
          <w:p w:rsidR="0021494F" w:rsidRPr="009864D6" w:rsidRDefault="0021494F" w:rsidP="00BC57E5">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1494F" w:rsidRPr="009864D6" w:rsidRDefault="009864D6" w:rsidP="00BC57E5">
            <w:pPr>
              <w:jc w:val="center"/>
              <w:rPr>
                <w:sz w:val="22"/>
                <w:szCs w:val="22"/>
              </w:rPr>
            </w:pPr>
            <w:r w:rsidRPr="009864D6">
              <w:rPr>
                <w:sz w:val="22"/>
                <w:szCs w:val="22"/>
              </w:rPr>
              <w:t>месяц</w:t>
            </w:r>
          </w:p>
        </w:tc>
        <w:tc>
          <w:tcPr>
            <w:tcW w:w="3374" w:type="dxa"/>
            <w:tcBorders>
              <w:top w:val="single" w:sz="4" w:space="0" w:color="auto"/>
              <w:left w:val="single" w:sz="4" w:space="0" w:color="auto"/>
              <w:bottom w:val="single" w:sz="4" w:space="0" w:color="auto"/>
              <w:right w:val="single" w:sz="4" w:space="0" w:color="auto"/>
            </w:tcBorders>
            <w:vAlign w:val="center"/>
          </w:tcPr>
          <w:p w:rsidR="00550ADF" w:rsidRPr="009864D6" w:rsidRDefault="00550ADF" w:rsidP="00550ADF">
            <w:pPr>
              <w:jc w:val="center"/>
              <w:rPr>
                <w:sz w:val="22"/>
                <w:szCs w:val="22"/>
              </w:rPr>
            </w:pPr>
            <w:r w:rsidRPr="009864D6">
              <w:rPr>
                <w:sz w:val="22"/>
                <w:szCs w:val="22"/>
              </w:rPr>
              <w:t xml:space="preserve">Время (московское): </w:t>
            </w:r>
            <w:r w:rsidR="00C3723C" w:rsidRPr="009864D6">
              <w:rPr>
                <w:sz w:val="22"/>
                <w:szCs w:val="22"/>
              </w:rPr>
              <w:t>23:30</w:t>
            </w:r>
            <w:r w:rsidRPr="009864D6">
              <w:rPr>
                <w:sz w:val="22"/>
                <w:szCs w:val="22"/>
              </w:rPr>
              <w:t>:00</w:t>
            </w:r>
          </w:p>
          <w:p w:rsidR="0021494F" w:rsidRPr="009864D6" w:rsidRDefault="00550ADF" w:rsidP="006478EE">
            <w:pPr>
              <w:jc w:val="center"/>
              <w:rPr>
                <w:sz w:val="22"/>
                <w:szCs w:val="22"/>
              </w:rPr>
            </w:pPr>
            <w:r w:rsidRPr="009864D6">
              <w:rPr>
                <w:sz w:val="22"/>
                <w:szCs w:val="22"/>
              </w:rPr>
              <w:t xml:space="preserve">Дата: календарная дата </w:t>
            </w:r>
            <w:r w:rsidR="00720755" w:rsidRPr="009864D6">
              <w:rPr>
                <w:sz w:val="22"/>
                <w:szCs w:val="22"/>
              </w:rPr>
              <w:t>последнего дня игрового периода – од</w:t>
            </w:r>
            <w:r w:rsidR="009864D6" w:rsidRPr="009864D6">
              <w:rPr>
                <w:sz w:val="22"/>
                <w:szCs w:val="22"/>
              </w:rPr>
              <w:t>ин</w:t>
            </w:r>
            <w:r w:rsidR="00720755" w:rsidRPr="009864D6">
              <w:rPr>
                <w:sz w:val="22"/>
                <w:szCs w:val="22"/>
              </w:rPr>
              <w:t xml:space="preserve"> </w:t>
            </w:r>
            <w:r w:rsidR="009864D6" w:rsidRPr="009864D6">
              <w:rPr>
                <w:sz w:val="22"/>
                <w:szCs w:val="22"/>
              </w:rPr>
              <w:t>месяц</w:t>
            </w:r>
          </w:p>
        </w:tc>
      </w:tr>
      <w:tr w:rsidR="00720755" w:rsidRPr="00BA4251" w:rsidTr="00550ADF">
        <w:trPr>
          <w:trHeight w:val="20"/>
        </w:trPr>
        <w:tc>
          <w:tcPr>
            <w:tcW w:w="1985"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Ежеквартальный приз</w:t>
            </w:r>
          </w:p>
        </w:tc>
        <w:tc>
          <w:tcPr>
            <w:tcW w:w="243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1 000 000 рублей</w:t>
            </w:r>
          </w:p>
        </w:tc>
        <w:tc>
          <w:tcPr>
            <w:tcW w:w="2268" w:type="dxa"/>
            <w:tcBorders>
              <w:top w:val="single" w:sz="4" w:space="0" w:color="auto"/>
              <w:left w:val="single" w:sz="4" w:space="0" w:color="auto"/>
              <w:bottom w:val="single" w:sz="4" w:space="0" w:color="auto"/>
              <w:right w:val="single" w:sz="4" w:space="0" w:color="auto"/>
            </w:tcBorders>
            <w:vAlign w:val="center"/>
          </w:tcPr>
          <w:p w:rsidR="0021494F" w:rsidRPr="009864D6" w:rsidRDefault="0021494F" w:rsidP="00BC57E5">
            <w:pPr>
              <w:jc w:val="center"/>
              <w:rPr>
                <w:sz w:val="22"/>
                <w:szCs w:val="22"/>
              </w:rPr>
            </w:pPr>
            <w:r w:rsidRPr="009864D6">
              <w:rPr>
                <w:sz w:val="22"/>
                <w:szCs w:val="22"/>
              </w:rPr>
              <w:t>квартал</w:t>
            </w:r>
          </w:p>
        </w:tc>
        <w:tc>
          <w:tcPr>
            <w:tcW w:w="3374" w:type="dxa"/>
            <w:tcBorders>
              <w:top w:val="single" w:sz="4" w:space="0" w:color="auto"/>
              <w:left w:val="single" w:sz="4" w:space="0" w:color="auto"/>
              <w:bottom w:val="single" w:sz="4" w:space="0" w:color="auto"/>
              <w:right w:val="single" w:sz="4" w:space="0" w:color="auto"/>
            </w:tcBorders>
            <w:vAlign w:val="center"/>
          </w:tcPr>
          <w:p w:rsidR="00550ADF" w:rsidRPr="009864D6" w:rsidRDefault="00550ADF" w:rsidP="00550ADF">
            <w:pPr>
              <w:jc w:val="center"/>
              <w:rPr>
                <w:sz w:val="22"/>
                <w:szCs w:val="22"/>
              </w:rPr>
            </w:pPr>
            <w:r w:rsidRPr="009864D6">
              <w:rPr>
                <w:sz w:val="22"/>
                <w:szCs w:val="22"/>
              </w:rPr>
              <w:t xml:space="preserve">Время (московское): </w:t>
            </w:r>
            <w:r w:rsidR="00C3723C" w:rsidRPr="009864D6">
              <w:rPr>
                <w:sz w:val="22"/>
                <w:szCs w:val="22"/>
              </w:rPr>
              <w:t>23:30</w:t>
            </w:r>
            <w:r w:rsidRPr="009864D6">
              <w:rPr>
                <w:sz w:val="22"/>
                <w:szCs w:val="22"/>
              </w:rPr>
              <w:t>:00</w:t>
            </w:r>
          </w:p>
          <w:p w:rsidR="0021494F" w:rsidRPr="009864D6" w:rsidRDefault="00550ADF" w:rsidP="00550ADF">
            <w:pPr>
              <w:jc w:val="center"/>
              <w:rPr>
                <w:sz w:val="22"/>
                <w:szCs w:val="22"/>
              </w:rPr>
            </w:pPr>
            <w:r w:rsidRPr="009864D6">
              <w:rPr>
                <w:sz w:val="22"/>
                <w:szCs w:val="22"/>
              </w:rPr>
              <w:t>Дата: календарная дата</w:t>
            </w:r>
            <w:r w:rsidR="0021494F" w:rsidRPr="009864D6">
              <w:rPr>
                <w:sz w:val="22"/>
                <w:szCs w:val="22"/>
              </w:rPr>
              <w:t xml:space="preserve"> </w:t>
            </w:r>
            <w:r w:rsidR="00720755" w:rsidRPr="009864D6">
              <w:rPr>
                <w:sz w:val="22"/>
                <w:szCs w:val="22"/>
              </w:rPr>
              <w:t>последнего дня игрового периода – один квартал</w:t>
            </w:r>
          </w:p>
        </w:tc>
      </w:tr>
      <w:tr w:rsidR="00BA2BE3" w:rsidRPr="00BA4251" w:rsidTr="00287F18">
        <w:trPr>
          <w:trHeight w:val="1255"/>
        </w:trPr>
        <w:tc>
          <w:tcPr>
            <w:tcW w:w="1985" w:type="dxa"/>
            <w:tcBorders>
              <w:top w:val="single" w:sz="4" w:space="0" w:color="auto"/>
              <w:left w:val="single" w:sz="4" w:space="0" w:color="auto"/>
              <w:right w:val="single" w:sz="4" w:space="0" w:color="auto"/>
            </w:tcBorders>
            <w:vAlign w:val="center"/>
          </w:tcPr>
          <w:p w:rsidR="00BA2BE3" w:rsidRPr="009864D6" w:rsidRDefault="00BA2BE3" w:rsidP="00EA4D9A">
            <w:pPr>
              <w:jc w:val="center"/>
              <w:rPr>
                <w:sz w:val="22"/>
                <w:szCs w:val="22"/>
              </w:rPr>
            </w:pPr>
            <w:r w:rsidRPr="009864D6">
              <w:rPr>
                <w:sz w:val="22"/>
                <w:szCs w:val="22"/>
              </w:rPr>
              <w:lastRenderedPageBreak/>
              <w:t>Специальный приз</w:t>
            </w:r>
          </w:p>
        </w:tc>
        <w:tc>
          <w:tcPr>
            <w:tcW w:w="2438" w:type="dxa"/>
            <w:tcBorders>
              <w:top w:val="single" w:sz="4" w:space="0" w:color="auto"/>
              <w:left w:val="single" w:sz="4" w:space="0" w:color="auto"/>
              <w:bottom w:val="single" w:sz="4" w:space="0" w:color="auto"/>
              <w:right w:val="single" w:sz="4" w:space="0" w:color="auto"/>
            </w:tcBorders>
            <w:vAlign w:val="center"/>
          </w:tcPr>
          <w:p w:rsidR="009864D6" w:rsidRDefault="009864D6" w:rsidP="00BA2BE3">
            <w:pPr>
              <w:jc w:val="both"/>
              <w:rPr>
                <w:sz w:val="22"/>
                <w:szCs w:val="22"/>
              </w:rPr>
            </w:pPr>
            <w:r w:rsidRPr="009864D6">
              <w:rPr>
                <w:sz w:val="22"/>
                <w:szCs w:val="22"/>
              </w:rPr>
              <w:t>iPhoneXR 64GB (цвет на выбор победителя)**</w:t>
            </w:r>
          </w:p>
          <w:p w:rsidR="00BA2BE3" w:rsidRPr="009864D6" w:rsidDel="007F1BF2" w:rsidRDefault="00BA2BE3" w:rsidP="00BA2BE3">
            <w:pPr>
              <w:jc w:val="both"/>
              <w:rPr>
                <w:sz w:val="22"/>
                <w:szCs w:val="22"/>
              </w:rPr>
            </w:pPr>
          </w:p>
        </w:tc>
        <w:tc>
          <w:tcPr>
            <w:tcW w:w="2268" w:type="dxa"/>
            <w:tcBorders>
              <w:top w:val="single" w:sz="4" w:space="0" w:color="auto"/>
              <w:left w:val="single" w:sz="4" w:space="0" w:color="auto"/>
              <w:right w:val="single" w:sz="4" w:space="0" w:color="auto"/>
            </w:tcBorders>
            <w:vAlign w:val="center"/>
          </w:tcPr>
          <w:p w:rsidR="009864D6" w:rsidRPr="009864D6" w:rsidRDefault="009864D6" w:rsidP="00004AE2">
            <w:pPr>
              <w:jc w:val="center"/>
              <w:rPr>
                <w:sz w:val="22"/>
                <w:szCs w:val="22"/>
              </w:rPr>
            </w:pPr>
            <w:r w:rsidRPr="009864D6">
              <w:rPr>
                <w:sz w:val="22"/>
                <w:szCs w:val="22"/>
              </w:rPr>
              <w:t>23.02.2019 – 08.03.2019</w:t>
            </w:r>
          </w:p>
          <w:p w:rsidR="00BA2BE3" w:rsidRPr="009864D6" w:rsidDel="00BA02EF" w:rsidRDefault="00BA2BE3" w:rsidP="00004AE2">
            <w:pPr>
              <w:jc w:val="center"/>
              <w:rPr>
                <w:sz w:val="22"/>
                <w:szCs w:val="22"/>
              </w:rPr>
            </w:pPr>
          </w:p>
        </w:tc>
        <w:tc>
          <w:tcPr>
            <w:tcW w:w="3374" w:type="dxa"/>
            <w:tcBorders>
              <w:top w:val="single" w:sz="4" w:space="0" w:color="auto"/>
              <w:left w:val="single" w:sz="4" w:space="0" w:color="auto"/>
              <w:right w:val="single" w:sz="4" w:space="0" w:color="auto"/>
            </w:tcBorders>
            <w:vAlign w:val="center"/>
          </w:tcPr>
          <w:p w:rsidR="009864D6" w:rsidRPr="009864D6" w:rsidRDefault="009864D6" w:rsidP="009864D6">
            <w:pPr>
              <w:jc w:val="center"/>
              <w:rPr>
                <w:sz w:val="22"/>
                <w:szCs w:val="22"/>
              </w:rPr>
            </w:pPr>
            <w:r w:rsidRPr="009864D6">
              <w:rPr>
                <w:sz w:val="22"/>
                <w:szCs w:val="22"/>
              </w:rPr>
              <w:t>Время (московское): 23:30:00</w:t>
            </w:r>
          </w:p>
          <w:p w:rsidR="009864D6" w:rsidRPr="009864D6" w:rsidRDefault="009864D6" w:rsidP="009864D6">
            <w:pPr>
              <w:jc w:val="center"/>
              <w:rPr>
                <w:sz w:val="22"/>
                <w:szCs w:val="22"/>
              </w:rPr>
            </w:pPr>
            <w:r w:rsidRPr="009864D6">
              <w:rPr>
                <w:sz w:val="22"/>
                <w:szCs w:val="22"/>
              </w:rPr>
              <w:t>Дата: 08.03.2019</w:t>
            </w:r>
          </w:p>
          <w:p w:rsidR="00BA2BE3" w:rsidRPr="009864D6" w:rsidRDefault="00BA2BE3" w:rsidP="00004AE2">
            <w:pPr>
              <w:jc w:val="center"/>
              <w:rPr>
                <w:sz w:val="22"/>
                <w:szCs w:val="22"/>
              </w:rPr>
            </w:pPr>
          </w:p>
        </w:tc>
      </w:tr>
      <w:tr w:rsidR="00BA2BE3" w:rsidRPr="00BA4251" w:rsidTr="00287F18">
        <w:trPr>
          <w:trHeight w:val="1252"/>
        </w:trPr>
        <w:tc>
          <w:tcPr>
            <w:tcW w:w="10065" w:type="dxa"/>
            <w:gridSpan w:val="4"/>
            <w:tcBorders>
              <w:left w:val="single" w:sz="4" w:space="0" w:color="auto"/>
              <w:bottom w:val="single" w:sz="4" w:space="0" w:color="auto"/>
              <w:right w:val="single" w:sz="4" w:space="0" w:color="auto"/>
            </w:tcBorders>
            <w:vAlign w:val="center"/>
          </w:tcPr>
          <w:p w:rsidR="00BA2BE3" w:rsidRPr="00BA4251" w:rsidRDefault="00BA2BE3" w:rsidP="000D4E23">
            <w:pPr>
              <w:jc w:val="both"/>
              <w:rPr>
                <w:color w:val="000000"/>
                <w:sz w:val="20"/>
                <w:szCs w:val="20"/>
              </w:rPr>
            </w:pPr>
            <w:r w:rsidRPr="00BA4251">
              <w:rPr>
                <w:color w:val="000000"/>
                <w:sz w:val="20"/>
                <w:szCs w:val="20"/>
              </w:rPr>
              <w:t xml:space="preserve">* Количество Специальных </w:t>
            </w:r>
            <w:r w:rsidR="009864D6">
              <w:rPr>
                <w:color w:val="000000"/>
                <w:sz w:val="20"/>
                <w:szCs w:val="20"/>
              </w:rPr>
              <w:t xml:space="preserve">и Ежемесячных </w:t>
            </w:r>
            <w:r w:rsidRPr="00BA4251">
              <w:rPr>
                <w:color w:val="000000"/>
                <w:sz w:val="20"/>
                <w:szCs w:val="20"/>
              </w:rPr>
              <w:t>призов, количество розыгрышей и прочее описание Специального</w:t>
            </w:r>
            <w:r w:rsidR="009864D6">
              <w:rPr>
                <w:color w:val="000000"/>
                <w:sz w:val="20"/>
                <w:szCs w:val="20"/>
              </w:rPr>
              <w:t xml:space="preserve"> и Ежемесячного</w:t>
            </w:r>
            <w:r w:rsidRPr="00BA4251">
              <w:rPr>
                <w:color w:val="000000"/>
                <w:sz w:val="20"/>
                <w:szCs w:val="20"/>
              </w:rPr>
              <w:t xml:space="preserve"> приза до момента розыгрыша Специального</w:t>
            </w:r>
            <w:r w:rsidR="006478EE">
              <w:rPr>
                <w:color w:val="000000"/>
                <w:sz w:val="20"/>
                <w:szCs w:val="20"/>
              </w:rPr>
              <w:t xml:space="preserve"> и ежемесячного</w:t>
            </w:r>
            <w:r w:rsidRPr="00BA4251">
              <w:rPr>
                <w:color w:val="000000"/>
                <w:sz w:val="20"/>
                <w:szCs w:val="20"/>
              </w:rPr>
              <w:t xml:space="preserve"> приза может быть изменено </w:t>
            </w:r>
            <w:r w:rsidRPr="00BA4251">
              <w:rPr>
                <w:color w:val="000000"/>
                <w:sz w:val="20"/>
                <w:szCs w:val="20"/>
                <w:lang w:val="en-US"/>
              </w:rPr>
              <w:t>c</w:t>
            </w:r>
            <w:r w:rsidRPr="00BA4251">
              <w:rPr>
                <w:color w:val="000000"/>
                <w:sz w:val="20"/>
                <w:szCs w:val="20"/>
              </w:rPr>
              <w:t xml:space="preserve"> обязательным информированием на сайте </w:t>
            </w:r>
            <w:hyperlink r:id="rId9" w:history="1">
              <w:r w:rsidRPr="00BA4251">
                <w:rPr>
                  <w:rStyle w:val="af3"/>
                  <w:sz w:val="20"/>
                  <w:szCs w:val="20"/>
                  <w:lang w:val="en-US"/>
                </w:rPr>
                <w:t>http</w:t>
              </w:r>
              <w:r w:rsidRPr="00BA4251">
                <w:rPr>
                  <w:rStyle w:val="af3"/>
                  <w:sz w:val="20"/>
                  <w:szCs w:val="20"/>
                </w:rPr>
                <w:t>://</w:t>
              </w:r>
              <w:r w:rsidRPr="00BA4251">
                <w:rPr>
                  <w:rStyle w:val="af3"/>
                  <w:sz w:val="20"/>
                  <w:szCs w:val="20"/>
                  <w:lang w:val="en-US"/>
                </w:rPr>
                <w:t>win</w:t>
              </w:r>
              <w:r w:rsidRPr="00BA4251">
                <w:rPr>
                  <w:rStyle w:val="af3"/>
                  <w:sz w:val="20"/>
                  <w:szCs w:val="20"/>
                </w:rPr>
                <w:t>.</w:t>
              </w:r>
              <w:r w:rsidRPr="00BA4251">
                <w:rPr>
                  <w:rStyle w:val="af3"/>
                  <w:sz w:val="20"/>
                  <w:szCs w:val="20"/>
                  <w:lang w:val="en-US"/>
                </w:rPr>
                <w:t>tele</w:t>
              </w:r>
              <w:r w:rsidRPr="00BA4251">
                <w:rPr>
                  <w:rStyle w:val="af3"/>
                  <w:sz w:val="20"/>
                  <w:szCs w:val="20"/>
                </w:rPr>
                <w:t>2.</w:t>
              </w:r>
              <w:r w:rsidRPr="00BA4251">
                <w:rPr>
                  <w:rStyle w:val="af3"/>
                  <w:sz w:val="20"/>
                  <w:szCs w:val="20"/>
                  <w:lang w:val="en-US"/>
                </w:rPr>
                <w:t>ru</w:t>
              </w:r>
            </w:hyperlink>
            <w:r w:rsidRPr="00BA4251">
              <w:rPr>
                <w:color w:val="000000"/>
                <w:sz w:val="20"/>
                <w:szCs w:val="20"/>
              </w:rPr>
              <w:t>., но не позднее, чем за 10 (десять) календарных дне</w:t>
            </w:r>
            <w:r w:rsidR="009864D6">
              <w:rPr>
                <w:color w:val="000000"/>
                <w:sz w:val="20"/>
                <w:szCs w:val="20"/>
              </w:rPr>
              <w:t>й до календарной даты розыгрыша.</w:t>
            </w:r>
          </w:p>
          <w:p w:rsidR="00BA2BE3" w:rsidRPr="00BA4251" w:rsidRDefault="00BA2BE3" w:rsidP="0000396E">
            <w:pPr>
              <w:jc w:val="both"/>
              <w:rPr>
                <w:sz w:val="20"/>
                <w:szCs w:val="20"/>
              </w:rPr>
            </w:pPr>
            <w:r w:rsidRPr="00BA4251">
              <w:rPr>
                <w:color w:val="000000"/>
                <w:sz w:val="20"/>
                <w:szCs w:val="20"/>
              </w:rPr>
              <w:t>* Специальный</w:t>
            </w:r>
            <w:r w:rsidR="009864D6">
              <w:rPr>
                <w:color w:val="000000"/>
                <w:sz w:val="20"/>
                <w:szCs w:val="20"/>
              </w:rPr>
              <w:t xml:space="preserve"> и Ежемесячный</w:t>
            </w:r>
            <w:r w:rsidRPr="00BA4251">
              <w:rPr>
                <w:color w:val="000000"/>
                <w:sz w:val="20"/>
                <w:szCs w:val="20"/>
              </w:rPr>
              <w:t xml:space="preserve"> приз вручается Абоненту, признанному победителем розыгрыша Специального</w:t>
            </w:r>
            <w:r w:rsidR="009864D6">
              <w:rPr>
                <w:color w:val="000000"/>
                <w:sz w:val="20"/>
                <w:szCs w:val="20"/>
              </w:rPr>
              <w:t xml:space="preserve"> и Ежемесячного</w:t>
            </w:r>
            <w:r w:rsidRPr="00BA4251">
              <w:rPr>
                <w:color w:val="000000"/>
                <w:sz w:val="20"/>
                <w:szCs w:val="20"/>
              </w:rPr>
              <w:t xml:space="preserve"> приза исключительно в материальной форме, в том числе с учетом условия о максимальной стоимости всех материальных ценностей и/или прав требования, подлежащих вручению Абоненту, признанному победителем розыгрыша Специального</w:t>
            </w:r>
            <w:r w:rsidR="009864D6">
              <w:rPr>
                <w:color w:val="000000"/>
                <w:sz w:val="20"/>
                <w:szCs w:val="20"/>
              </w:rPr>
              <w:t xml:space="preserve"> и Ежемесячного</w:t>
            </w:r>
            <w:r w:rsidRPr="00BA4251">
              <w:rPr>
                <w:color w:val="000000"/>
                <w:sz w:val="20"/>
                <w:szCs w:val="20"/>
              </w:rPr>
              <w:t xml:space="preserve"> приза. При этом, денежный эквивалент максимальной стоимости Специального</w:t>
            </w:r>
            <w:r w:rsidR="009864D6">
              <w:rPr>
                <w:color w:val="000000"/>
                <w:sz w:val="20"/>
                <w:szCs w:val="20"/>
              </w:rPr>
              <w:t xml:space="preserve"> и Ежемесячного</w:t>
            </w:r>
            <w:r w:rsidRPr="00BA4251">
              <w:rPr>
                <w:color w:val="000000"/>
                <w:sz w:val="20"/>
                <w:szCs w:val="20"/>
              </w:rPr>
              <w:t xml:space="preserve"> приза победителю не выдается, замена другими призами не производится. Передача призов лицам, не признанными победителями розыгрыша Специального</w:t>
            </w:r>
            <w:r w:rsidR="009864D6">
              <w:rPr>
                <w:color w:val="000000"/>
                <w:sz w:val="20"/>
                <w:szCs w:val="20"/>
              </w:rPr>
              <w:t xml:space="preserve"> и Ежемесячного</w:t>
            </w:r>
            <w:r w:rsidRPr="00BA4251">
              <w:rPr>
                <w:color w:val="000000"/>
                <w:sz w:val="20"/>
                <w:szCs w:val="20"/>
              </w:rPr>
              <w:t xml:space="preserve"> приза, не допускается.</w:t>
            </w:r>
          </w:p>
        </w:tc>
      </w:tr>
    </w:tbl>
    <w:p w:rsidR="00160E45" w:rsidRPr="00BA4251" w:rsidRDefault="00160E45" w:rsidP="00497BFB">
      <w:pPr>
        <w:textAlignment w:val="baseline"/>
      </w:pPr>
    </w:p>
    <w:p w:rsidR="00A10CFC" w:rsidRDefault="00A10CFC" w:rsidP="00BF0F1A">
      <w:pPr>
        <w:pStyle w:val="aa"/>
        <w:numPr>
          <w:ilvl w:val="2"/>
          <w:numId w:val="28"/>
        </w:numPr>
        <w:tabs>
          <w:tab w:val="left" w:pos="567"/>
        </w:tabs>
        <w:autoSpaceDE w:val="0"/>
        <w:autoSpaceDN w:val="0"/>
        <w:adjustRightInd w:val="0"/>
        <w:ind w:left="0" w:firstLine="0"/>
        <w:contextualSpacing/>
        <w:jc w:val="both"/>
        <w:rPr>
          <w:rFonts w:ascii="Times New Roman" w:hAnsi="Times New Roman" w:cs="Times New Roman"/>
          <w:color w:val="000000"/>
          <w:sz w:val="24"/>
          <w:szCs w:val="24"/>
        </w:rPr>
      </w:pPr>
      <w:r w:rsidRPr="00BA4251">
        <w:rPr>
          <w:rFonts w:ascii="Times New Roman" w:hAnsi="Times New Roman" w:cs="Times New Roman"/>
          <w:color w:val="000000"/>
          <w:sz w:val="24"/>
          <w:szCs w:val="24"/>
        </w:rPr>
        <w:t xml:space="preserve">Участие в розыгрыше Специального приза могут принимать только те Абоненты, которые совершили заказ услуги «Подписка» в </w:t>
      </w:r>
      <w:r w:rsidRPr="00BF0F1A">
        <w:rPr>
          <w:rFonts w:ascii="Times New Roman" w:hAnsi="Times New Roman" w:cs="Times New Roman"/>
          <w:color w:val="000000"/>
          <w:sz w:val="24"/>
          <w:szCs w:val="24"/>
        </w:rPr>
        <w:t xml:space="preserve">соответствии с п. 12 настоящих Правил непосредственно в дату проведения розыгрыша </w:t>
      </w:r>
      <w:r w:rsidR="00210998" w:rsidRPr="00BF0F1A">
        <w:rPr>
          <w:rFonts w:ascii="Times New Roman" w:hAnsi="Times New Roman" w:cs="Times New Roman"/>
          <w:color w:val="000000"/>
          <w:sz w:val="24"/>
          <w:szCs w:val="24"/>
        </w:rPr>
        <w:t xml:space="preserve">соответствующего </w:t>
      </w:r>
      <w:r w:rsidRPr="00BF0F1A">
        <w:rPr>
          <w:rFonts w:ascii="Times New Roman" w:hAnsi="Times New Roman" w:cs="Times New Roman"/>
          <w:color w:val="000000"/>
          <w:sz w:val="24"/>
          <w:szCs w:val="24"/>
        </w:rPr>
        <w:t>Специального</w:t>
      </w:r>
      <w:r w:rsidRPr="009C421B">
        <w:rPr>
          <w:rFonts w:ascii="Times New Roman" w:hAnsi="Times New Roman" w:cs="Times New Roman"/>
          <w:color w:val="000000"/>
          <w:sz w:val="24"/>
          <w:szCs w:val="24"/>
        </w:rPr>
        <w:t xml:space="preserve"> Приза</w:t>
      </w:r>
      <w:r w:rsidRPr="00BA4251">
        <w:rPr>
          <w:rFonts w:ascii="Times New Roman" w:hAnsi="Times New Roman" w:cs="Times New Roman"/>
          <w:color w:val="000000"/>
          <w:sz w:val="24"/>
          <w:szCs w:val="24"/>
        </w:rPr>
        <w:t>.</w:t>
      </w:r>
    </w:p>
    <w:p w:rsidR="00F12313" w:rsidRDefault="00F12313" w:rsidP="00F12313">
      <w:pPr>
        <w:pStyle w:val="aa"/>
        <w:tabs>
          <w:tab w:val="left" w:pos="567"/>
        </w:tabs>
        <w:autoSpaceDE w:val="0"/>
        <w:autoSpaceDN w:val="0"/>
        <w:adjustRightInd w:val="0"/>
        <w:ind w:left="0"/>
        <w:contextualSpacing/>
        <w:jc w:val="both"/>
        <w:rPr>
          <w:rFonts w:ascii="Times New Roman" w:hAnsi="Times New Roman" w:cs="Times New Roman"/>
          <w:color w:val="000000"/>
          <w:sz w:val="24"/>
          <w:szCs w:val="24"/>
        </w:rPr>
      </w:pPr>
    </w:p>
    <w:p w:rsidR="00F12313" w:rsidRPr="00BA4251" w:rsidRDefault="00F12313" w:rsidP="00BF0F1A">
      <w:pPr>
        <w:pStyle w:val="aa"/>
        <w:numPr>
          <w:ilvl w:val="2"/>
          <w:numId w:val="28"/>
        </w:numPr>
        <w:tabs>
          <w:tab w:val="left" w:pos="567"/>
        </w:tabs>
        <w:autoSpaceDE w:val="0"/>
        <w:autoSpaceDN w:val="0"/>
        <w:adjustRightInd w:val="0"/>
        <w:contextualSpacing/>
        <w:jc w:val="both"/>
        <w:rPr>
          <w:rFonts w:ascii="Times New Roman" w:hAnsi="Times New Roman" w:cs="Times New Roman"/>
          <w:color w:val="000000"/>
          <w:sz w:val="24"/>
          <w:szCs w:val="24"/>
        </w:rPr>
      </w:pPr>
      <w:r w:rsidRPr="00F12313">
        <w:rPr>
          <w:rFonts w:ascii="Times New Roman" w:hAnsi="Times New Roman" w:cs="Times New Roman"/>
          <w:color w:val="000000"/>
          <w:sz w:val="24"/>
          <w:szCs w:val="24"/>
        </w:rPr>
        <w:t xml:space="preserve">Для участия в розыгрыше Специального приза участнику необходимо отправить любое SMS-сообщение (кроме STOP, СТОП, ТОП, TOP) на номер 2016 и правильно ответить на </w:t>
      </w:r>
      <w:r>
        <w:rPr>
          <w:rFonts w:ascii="Times New Roman" w:hAnsi="Times New Roman" w:cs="Times New Roman"/>
          <w:color w:val="000000"/>
          <w:sz w:val="24"/>
          <w:szCs w:val="24"/>
        </w:rPr>
        <w:t>3</w:t>
      </w:r>
      <w:r w:rsidRPr="00F12313">
        <w:rPr>
          <w:rFonts w:ascii="Times New Roman" w:hAnsi="Times New Roman" w:cs="Times New Roman"/>
          <w:color w:val="000000"/>
          <w:sz w:val="24"/>
          <w:szCs w:val="24"/>
        </w:rPr>
        <w:t>0 вопросов и являться отправителем  15 000-ого SMS-сообщения на номер 2016 в течении периода розыгрыша Специального приза. Счетчик SMS-сообщений обнуляется при фиксации 15 000-ого  отправленного SMS сообщения на номер 2016 и счет начинается с 1.  В случае, если участник отправил 15000-ое SMS на номер 2016, но не выполнил остальные условия розыгрыша, то победителем признается участник, отправивший предыдущую SMS на номер 2016 и выполнивший остальные условия розыгрыша.</w:t>
      </w:r>
    </w:p>
    <w:p w:rsidR="00AC1436" w:rsidRPr="00BA4251" w:rsidRDefault="00AC1436" w:rsidP="00C8217F">
      <w:pPr>
        <w:pStyle w:val="aa"/>
        <w:tabs>
          <w:tab w:val="left" w:pos="567"/>
        </w:tabs>
        <w:autoSpaceDE w:val="0"/>
        <w:autoSpaceDN w:val="0"/>
        <w:adjustRightInd w:val="0"/>
        <w:ind w:left="0"/>
        <w:contextualSpacing/>
        <w:jc w:val="both"/>
        <w:rPr>
          <w:rFonts w:ascii="Times New Roman" w:hAnsi="Times New Roman" w:cs="Times New Roman"/>
          <w:color w:val="000000"/>
          <w:sz w:val="24"/>
          <w:szCs w:val="24"/>
        </w:rPr>
      </w:pPr>
    </w:p>
    <w:p w:rsidR="00A10CFC" w:rsidRPr="00BA4251" w:rsidRDefault="00A10CFC" w:rsidP="00BF0F1A">
      <w:pPr>
        <w:pStyle w:val="aa"/>
        <w:numPr>
          <w:ilvl w:val="2"/>
          <w:numId w:val="28"/>
        </w:numPr>
        <w:tabs>
          <w:tab w:val="left" w:pos="284"/>
          <w:tab w:val="left" w:pos="567"/>
        </w:tabs>
        <w:autoSpaceDE w:val="0"/>
        <w:autoSpaceDN w:val="0"/>
        <w:adjustRightInd w:val="0"/>
        <w:ind w:left="0" w:firstLine="0"/>
        <w:contextualSpacing/>
        <w:jc w:val="both"/>
        <w:rPr>
          <w:rFonts w:ascii="Times New Roman" w:hAnsi="Times New Roman" w:cs="Times New Roman"/>
          <w:color w:val="000000"/>
          <w:sz w:val="24"/>
          <w:szCs w:val="24"/>
        </w:rPr>
      </w:pPr>
      <w:r w:rsidRPr="00BA4251">
        <w:rPr>
          <w:rFonts w:ascii="Times New Roman" w:hAnsi="Times New Roman" w:cs="Times New Roman"/>
          <w:color w:val="000000"/>
          <w:sz w:val="24"/>
          <w:szCs w:val="24"/>
        </w:rPr>
        <w:t>Максимальная совокупная стоимость</w:t>
      </w:r>
      <w:r w:rsidR="00F12313">
        <w:rPr>
          <w:rFonts w:ascii="Times New Roman" w:hAnsi="Times New Roman" w:cs="Times New Roman"/>
          <w:color w:val="000000"/>
          <w:sz w:val="24"/>
          <w:szCs w:val="24"/>
        </w:rPr>
        <w:t xml:space="preserve"> каждого Специального и Ежемесячного приза</w:t>
      </w:r>
      <w:r w:rsidR="000D4E23" w:rsidRPr="00BA4251">
        <w:rPr>
          <w:rFonts w:ascii="Times New Roman" w:hAnsi="Times New Roman" w:cs="Times New Roman"/>
          <w:color w:val="000000"/>
          <w:sz w:val="24"/>
          <w:szCs w:val="24"/>
        </w:rPr>
        <w:t>котор</w:t>
      </w:r>
      <w:r w:rsidR="00F12313">
        <w:rPr>
          <w:rFonts w:ascii="Times New Roman" w:hAnsi="Times New Roman" w:cs="Times New Roman"/>
          <w:color w:val="000000"/>
          <w:sz w:val="24"/>
          <w:szCs w:val="24"/>
        </w:rPr>
        <w:t>ый</w:t>
      </w:r>
      <w:r w:rsidR="000D4E23" w:rsidRPr="00BA4251">
        <w:rPr>
          <w:rFonts w:ascii="Times New Roman" w:hAnsi="Times New Roman" w:cs="Times New Roman"/>
          <w:color w:val="000000"/>
          <w:sz w:val="24"/>
          <w:szCs w:val="24"/>
        </w:rPr>
        <w:t xml:space="preserve"> подлеж</w:t>
      </w:r>
      <w:r w:rsidR="00F12313">
        <w:rPr>
          <w:rFonts w:ascii="Times New Roman" w:hAnsi="Times New Roman" w:cs="Times New Roman"/>
          <w:color w:val="000000"/>
          <w:sz w:val="24"/>
          <w:szCs w:val="24"/>
        </w:rPr>
        <w:t>ит</w:t>
      </w:r>
      <w:r w:rsidR="000D4E23" w:rsidRPr="00BA4251">
        <w:rPr>
          <w:rFonts w:ascii="Times New Roman" w:hAnsi="Times New Roman" w:cs="Times New Roman"/>
          <w:color w:val="000000"/>
          <w:sz w:val="24"/>
          <w:szCs w:val="24"/>
        </w:rPr>
        <w:t xml:space="preserve"> </w:t>
      </w:r>
      <w:r w:rsidR="000B74B2" w:rsidRPr="00BA4251">
        <w:rPr>
          <w:rFonts w:ascii="Times New Roman" w:hAnsi="Times New Roman" w:cs="Times New Roman"/>
          <w:color w:val="000000"/>
          <w:sz w:val="24"/>
          <w:szCs w:val="24"/>
        </w:rPr>
        <w:t>вруч</w:t>
      </w:r>
      <w:r w:rsidR="000D4E23" w:rsidRPr="00BA4251">
        <w:rPr>
          <w:rFonts w:ascii="Times New Roman" w:hAnsi="Times New Roman" w:cs="Times New Roman"/>
          <w:color w:val="000000"/>
          <w:sz w:val="24"/>
          <w:szCs w:val="24"/>
        </w:rPr>
        <w:t xml:space="preserve">ению Абоненту, признанному победителем розыгрыша, </w:t>
      </w:r>
      <w:r w:rsidRPr="00BA4251">
        <w:rPr>
          <w:rFonts w:ascii="Times New Roman" w:hAnsi="Times New Roman" w:cs="Times New Roman"/>
          <w:color w:val="000000"/>
          <w:sz w:val="24"/>
          <w:szCs w:val="24"/>
        </w:rPr>
        <w:t xml:space="preserve">составляет </w:t>
      </w:r>
      <w:r w:rsidR="00F12313">
        <w:rPr>
          <w:rFonts w:ascii="Times New Roman" w:hAnsi="Times New Roman" w:cs="Times New Roman"/>
          <w:color w:val="000000"/>
          <w:sz w:val="24"/>
          <w:szCs w:val="24"/>
        </w:rPr>
        <w:t>101 680сто одна тысяча шестьсот восемьдесят</w:t>
      </w:r>
      <w:r w:rsidRPr="00BA4251">
        <w:rPr>
          <w:rFonts w:ascii="Times New Roman" w:hAnsi="Times New Roman" w:cs="Times New Roman"/>
          <w:color w:val="000000"/>
          <w:sz w:val="24"/>
          <w:szCs w:val="24"/>
        </w:rPr>
        <w:t>) рублей 00 копеек</w:t>
      </w:r>
      <w:r w:rsidR="00263D99" w:rsidRPr="00BA4251">
        <w:rPr>
          <w:rFonts w:ascii="Times New Roman" w:hAnsi="Times New Roman" w:cs="Times New Roman"/>
          <w:color w:val="000000"/>
          <w:sz w:val="24"/>
          <w:szCs w:val="24"/>
        </w:rPr>
        <w:t xml:space="preserve">, включая НДФЛ, подлежащий уплате в соответствующий бюджет согласно </w:t>
      </w:r>
      <w:r w:rsidR="00263D99" w:rsidRPr="009C421B">
        <w:rPr>
          <w:rFonts w:ascii="Times New Roman" w:hAnsi="Times New Roman" w:cs="Times New Roman"/>
          <w:color w:val="000000"/>
          <w:sz w:val="24"/>
          <w:szCs w:val="24"/>
        </w:rPr>
        <w:t>условиям п.</w:t>
      </w:r>
      <w:r w:rsidR="00B43CBF" w:rsidRPr="009C421B">
        <w:rPr>
          <w:rFonts w:ascii="Times New Roman" w:hAnsi="Times New Roman" w:cs="Times New Roman"/>
          <w:color w:val="000000"/>
          <w:sz w:val="24"/>
          <w:szCs w:val="24"/>
        </w:rPr>
        <w:t> </w:t>
      </w:r>
      <w:r w:rsidR="00263D99" w:rsidRPr="009C421B">
        <w:rPr>
          <w:rFonts w:ascii="Times New Roman" w:hAnsi="Times New Roman" w:cs="Times New Roman"/>
          <w:color w:val="000000"/>
          <w:sz w:val="24"/>
          <w:szCs w:val="24"/>
        </w:rPr>
        <w:t>11 настоящих Правил</w:t>
      </w:r>
      <w:r w:rsidRPr="00BA4251">
        <w:rPr>
          <w:rFonts w:ascii="Times New Roman" w:hAnsi="Times New Roman" w:cs="Times New Roman"/>
          <w:color w:val="000000"/>
          <w:sz w:val="24"/>
          <w:szCs w:val="24"/>
        </w:rPr>
        <w:t xml:space="preserve">. </w:t>
      </w:r>
      <w:r w:rsidR="00531A0B">
        <w:rPr>
          <w:rFonts w:ascii="Times New Roman" w:hAnsi="Times New Roman" w:cs="Times New Roman"/>
          <w:color w:val="000000"/>
          <w:sz w:val="24"/>
          <w:szCs w:val="24"/>
        </w:rPr>
        <w:t xml:space="preserve">(  </w:t>
      </w:r>
      <w:r w:rsidR="00AC1436" w:rsidRPr="00BA4251">
        <w:rPr>
          <w:rFonts w:ascii="Times New Roman" w:hAnsi="Times New Roman" w:cs="Times New Roman"/>
          <w:color w:val="000000"/>
          <w:sz w:val="24"/>
          <w:szCs w:val="24"/>
        </w:rPr>
        <w:t>В</w:t>
      </w:r>
      <w:r w:rsidRPr="00BA4251">
        <w:rPr>
          <w:rFonts w:ascii="Times New Roman" w:hAnsi="Times New Roman" w:cs="Times New Roman"/>
          <w:color w:val="000000"/>
          <w:sz w:val="24"/>
          <w:szCs w:val="24"/>
        </w:rPr>
        <w:t xml:space="preserve"> случае отказа </w:t>
      </w:r>
      <w:r w:rsidR="000B74B2" w:rsidRPr="00BA4251">
        <w:rPr>
          <w:rFonts w:ascii="Times New Roman" w:hAnsi="Times New Roman" w:cs="Times New Roman"/>
          <w:color w:val="000000"/>
          <w:sz w:val="24"/>
          <w:szCs w:val="24"/>
        </w:rPr>
        <w:t xml:space="preserve">Абонента, признанного победителем розыгрыша Специального </w:t>
      </w:r>
      <w:r w:rsidR="00F12313">
        <w:rPr>
          <w:rFonts w:ascii="Times New Roman" w:hAnsi="Times New Roman" w:cs="Times New Roman"/>
          <w:color w:val="000000"/>
          <w:sz w:val="24"/>
          <w:szCs w:val="24"/>
        </w:rPr>
        <w:t xml:space="preserve">или Ежемесячного </w:t>
      </w:r>
      <w:r w:rsidR="000B74B2" w:rsidRPr="00BA4251">
        <w:rPr>
          <w:rFonts w:ascii="Times New Roman" w:hAnsi="Times New Roman" w:cs="Times New Roman"/>
          <w:color w:val="000000"/>
          <w:sz w:val="24"/>
          <w:szCs w:val="24"/>
        </w:rPr>
        <w:t xml:space="preserve">приза, произвести доплату указанной разницы, </w:t>
      </w:r>
      <w:r w:rsidRPr="00BA4251">
        <w:rPr>
          <w:rFonts w:ascii="Times New Roman" w:hAnsi="Times New Roman" w:cs="Times New Roman"/>
          <w:color w:val="000000"/>
          <w:sz w:val="24"/>
          <w:szCs w:val="24"/>
        </w:rPr>
        <w:t>Организатор вправе передать Специальный</w:t>
      </w:r>
      <w:r w:rsidR="00F12313">
        <w:rPr>
          <w:rFonts w:ascii="Times New Roman" w:hAnsi="Times New Roman" w:cs="Times New Roman"/>
          <w:color w:val="000000"/>
          <w:sz w:val="24"/>
          <w:szCs w:val="24"/>
        </w:rPr>
        <w:t xml:space="preserve"> или Ежемесячный</w:t>
      </w:r>
      <w:r w:rsidRPr="00BA4251">
        <w:rPr>
          <w:rFonts w:ascii="Times New Roman" w:hAnsi="Times New Roman" w:cs="Times New Roman"/>
          <w:color w:val="000000"/>
          <w:sz w:val="24"/>
          <w:szCs w:val="24"/>
        </w:rPr>
        <w:t xml:space="preserve"> приз </w:t>
      </w:r>
      <w:r w:rsidR="00AC1436" w:rsidRPr="00BA4251">
        <w:rPr>
          <w:rFonts w:ascii="Times New Roman" w:hAnsi="Times New Roman" w:cs="Times New Roman"/>
          <w:color w:val="000000"/>
          <w:sz w:val="24"/>
          <w:szCs w:val="24"/>
        </w:rPr>
        <w:t>Абоненту, чей Рейтинг является следующим по правилам определения Рейтинга</w:t>
      </w:r>
      <w:r w:rsidR="002E5BCE">
        <w:rPr>
          <w:rFonts w:ascii="Times New Roman" w:hAnsi="Times New Roman" w:cs="Times New Roman"/>
          <w:color w:val="000000"/>
          <w:sz w:val="24"/>
          <w:szCs w:val="24"/>
        </w:rPr>
        <w:t>.</w:t>
      </w:r>
    </w:p>
    <w:p w:rsidR="00AC1436" w:rsidRPr="00BA4251" w:rsidRDefault="00AC1436" w:rsidP="00AC1436">
      <w:pPr>
        <w:pStyle w:val="aa"/>
        <w:tabs>
          <w:tab w:val="left" w:pos="284"/>
          <w:tab w:val="left" w:pos="567"/>
        </w:tabs>
        <w:autoSpaceDE w:val="0"/>
        <w:autoSpaceDN w:val="0"/>
        <w:adjustRightInd w:val="0"/>
        <w:ind w:left="0"/>
        <w:contextualSpacing/>
        <w:jc w:val="both"/>
        <w:rPr>
          <w:rFonts w:ascii="Times New Roman" w:hAnsi="Times New Roman" w:cs="Times New Roman"/>
          <w:color w:val="000000"/>
          <w:sz w:val="24"/>
          <w:szCs w:val="24"/>
        </w:rPr>
      </w:pPr>
    </w:p>
    <w:p w:rsidR="00AC1436" w:rsidRPr="00BA4251" w:rsidRDefault="00AC1436" w:rsidP="00BF0F1A">
      <w:pPr>
        <w:pStyle w:val="aa"/>
        <w:numPr>
          <w:ilvl w:val="2"/>
          <w:numId w:val="28"/>
        </w:numPr>
        <w:tabs>
          <w:tab w:val="left" w:pos="567"/>
        </w:tabs>
        <w:autoSpaceDE w:val="0"/>
        <w:autoSpaceDN w:val="0"/>
        <w:adjustRightInd w:val="0"/>
        <w:ind w:left="0" w:firstLine="0"/>
        <w:contextualSpacing/>
        <w:jc w:val="both"/>
        <w:rPr>
          <w:rFonts w:ascii="Times New Roman" w:hAnsi="Times New Roman" w:cs="Times New Roman"/>
          <w:color w:val="000000"/>
          <w:sz w:val="24"/>
          <w:szCs w:val="24"/>
        </w:rPr>
      </w:pPr>
      <w:r w:rsidRPr="00BA4251">
        <w:rPr>
          <w:rFonts w:ascii="Times New Roman" w:hAnsi="Times New Roman" w:cs="Times New Roman"/>
          <w:sz w:val="24"/>
          <w:szCs w:val="24"/>
        </w:rPr>
        <w:t>В рамках реализации Сервиса для каждого Абонента независимо от сформированного Рейтинга, а</w:t>
      </w:r>
      <w:r w:rsidR="00F12313">
        <w:rPr>
          <w:rFonts w:ascii="Times New Roman" w:hAnsi="Times New Roman" w:cs="Times New Roman"/>
          <w:sz w:val="24"/>
          <w:szCs w:val="24"/>
        </w:rPr>
        <w:t xml:space="preserve"> также</w:t>
      </w:r>
      <w:r w:rsidRPr="00BA4251">
        <w:rPr>
          <w:rFonts w:ascii="Times New Roman" w:hAnsi="Times New Roman" w:cs="Times New Roman"/>
          <w:sz w:val="24"/>
          <w:szCs w:val="24"/>
        </w:rPr>
        <w:t xml:space="preserve"> равно независимо от факта заказа услуги «Подписка» или ее предоставления Абоненту, победителем </w:t>
      </w:r>
      <w:r w:rsidR="00F12313">
        <w:rPr>
          <w:rFonts w:ascii="Times New Roman" w:hAnsi="Times New Roman" w:cs="Times New Roman"/>
          <w:sz w:val="24"/>
          <w:szCs w:val="24"/>
        </w:rPr>
        <w:t xml:space="preserve">розыгрыша Дополнительного приза </w:t>
      </w:r>
      <w:r w:rsidRPr="00BA4251">
        <w:rPr>
          <w:rFonts w:ascii="Times New Roman" w:hAnsi="Times New Roman" w:cs="Times New Roman"/>
          <w:sz w:val="24"/>
          <w:szCs w:val="24"/>
        </w:rPr>
        <w:t>может быть объявлен Абонент, по лицевому счету которого в автоматизированной системе расчетов оператора, отражено пополнение баланса лицевого счета, ставшее 100 000-ым пополнением среди всех пополнений балансов лицевых счетов всеми абонентами, совершенным в течение одного календарного дня, что определено по данным автоматизированной системы расчетов оператора с 00 часов 00 минут по московскому времени.</w:t>
      </w:r>
    </w:p>
    <w:p w:rsidR="00AC1436" w:rsidRPr="00BA4251" w:rsidRDefault="00AC1436" w:rsidP="00AC1436">
      <w:pPr>
        <w:pStyle w:val="aa"/>
        <w:tabs>
          <w:tab w:val="left" w:pos="709"/>
        </w:tabs>
        <w:autoSpaceDE w:val="0"/>
        <w:autoSpaceDN w:val="0"/>
        <w:adjustRightInd w:val="0"/>
        <w:ind w:left="0"/>
        <w:contextualSpacing/>
        <w:jc w:val="both"/>
        <w:rPr>
          <w:rFonts w:ascii="Times New Roman" w:hAnsi="Times New Roman" w:cs="Times New Roman"/>
          <w:color w:val="000000"/>
          <w:sz w:val="24"/>
          <w:szCs w:val="24"/>
        </w:rPr>
      </w:pPr>
    </w:p>
    <w:p w:rsidR="00497BFB" w:rsidRPr="00BA4251" w:rsidRDefault="00497BFB" w:rsidP="00BF0F1A">
      <w:pPr>
        <w:pStyle w:val="aa"/>
        <w:numPr>
          <w:ilvl w:val="2"/>
          <w:numId w:val="28"/>
        </w:numPr>
        <w:tabs>
          <w:tab w:val="left" w:pos="567"/>
        </w:tabs>
        <w:ind w:left="0" w:firstLine="0"/>
        <w:jc w:val="both"/>
        <w:textAlignment w:val="baseline"/>
        <w:rPr>
          <w:rFonts w:ascii="Times New Roman" w:hAnsi="Times New Roman" w:cs="Times New Roman"/>
          <w:sz w:val="24"/>
          <w:szCs w:val="24"/>
        </w:rPr>
      </w:pPr>
      <w:r w:rsidRPr="00BA4251">
        <w:rPr>
          <w:rFonts w:ascii="Times New Roman" w:hAnsi="Times New Roman" w:cs="Times New Roman"/>
          <w:sz w:val="24"/>
          <w:szCs w:val="24"/>
        </w:rPr>
        <w:lastRenderedPageBreak/>
        <w:t>В период п</w:t>
      </w:r>
      <w:r w:rsidR="00A10CFC" w:rsidRPr="00BA4251">
        <w:rPr>
          <w:rFonts w:ascii="Times New Roman" w:hAnsi="Times New Roman" w:cs="Times New Roman"/>
          <w:sz w:val="24"/>
          <w:szCs w:val="24"/>
        </w:rPr>
        <w:t xml:space="preserve">ользования </w:t>
      </w:r>
      <w:r w:rsidRPr="00BA4251">
        <w:rPr>
          <w:rFonts w:ascii="Times New Roman" w:hAnsi="Times New Roman" w:cs="Times New Roman"/>
          <w:sz w:val="24"/>
          <w:szCs w:val="24"/>
        </w:rPr>
        <w:t>Сервис</w:t>
      </w:r>
      <w:r w:rsidR="00A10CFC" w:rsidRPr="00BA4251">
        <w:rPr>
          <w:rFonts w:ascii="Times New Roman" w:hAnsi="Times New Roman" w:cs="Times New Roman"/>
          <w:sz w:val="24"/>
          <w:szCs w:val="24"/>
        </w:rPr>
        <w:t>ом</w:t>
      </w:r>
      <w:r w:rsidRPr="00BA4251">
        <w:rPr>
          <w:rFonts w:ascii="Times New Roman" w:hAnsi="Times New Roman" w:cs="Times New Roman"/>
          <w:sz w:val="24"/>
          <w:szCs w:val="24"/>
        </w:rPr>
        <w:t xml:space="preserve"> Абонент может быть признан победителем </w:t>
      </w:r>
      <w:r w:rsidR="00A10CFC" w:rsidRPr="00BA4251">
        <w:rPr>
          <w:rFonts w:ascii="Times New Roman" w:hAnsi="Times New Roman" w:cs="Times New Roman"/>
          <w:sz w:val="24"/>
          <w:szCs w:val="24"/>
        </w:rPr>
        <w:t xml:space="preserve">розыгрыша призов </w:t>
      </w:r>
      <w:r w:rsidRPr="00BA4251">
        <w:rPr>
          <w:rFonts w:ascii="Times New Roman" w:hAnsi="Times New Roman" w:cs="Times New Roman"/>
          <w:sz w:val="24"/>
          <w:szCs w:val="24"/>
        </w:rPr>
        <w:t>ограниченное количество раз в соответствии с настоящими Правилами.</w:t>
      </w:r>
    </w:p>
    <w:p w:rsidR="00497BFB" w:rsidRPr="00BA4251" w:rsidRDefault="00497BFB" w:rsidP="00550ADF">
      <w:pPr>
        <w:pStyle w:val="aa"/>
        <w:numPr>
          <w:ilvl w:val="0"/>
          <w:numId w:val="5"/>
        </w:numPr>
        <w:tabs>
          <w:tab w:val="left" w:pos="567"/>
        </w:tabs>
        <w:spacing w:after="0" w:line="240" w:lineRule="auto"/>
        <w:ind w:left="0" w:firstLine="0"/>
        <w:jc w:val="both"/>
        <w:rPr>
          <w:rFonts w:ascii="Times New Roman" w:hAnsi="Times New Roman" w:cs="Times New Roman"/>
          <w:sz w:val="24"/>
          <w:szCs w:val="24"/>
        </w:rPr>
      </w:pPr>
      <w:r w:rsidRPr="00BA4251">
        <w:rPr>
          <w:rFonts w:ascii="Times New Roman" w:hAnsi="Times New Roman" w:cs="Times New Roman"/>
          <w:sz w:val="24"/>
          <w:szCs w:val="24"/>
        </w:rPr>
        <w:t xml:space="preserve">Абонент может быть признан победителем </w:t>
      </w:r>
      <w:r w:rsidR="00A10CFC" w:rsidRPr="00BA4251">
        <w:rPr>
          <w:rFonts w:ascii="Times New Roman" w:hAnsi="Times New Roman" w:cs="Times New Roman"/>
          <w:sz w:val="24"/>
          <w:szCs w:val="24"/>
        </w:rPr>
        <w:t xml:space="preserve">розыгрыша </w:t>
      </w:r>
      <w:r w:rsidR="00AC1436" w:rsidRPr="00BA4251">
        <w:rPr>
          <w:rFonts w:ascii="Times New Roman" w:hAnsi="Times New Roman" w:cs="Times New Roman"/>
          <w:sz w:val="24"/>
          <w:szCs w:val="24"/>
        </w:rPr>
        <w:t xml:space="preserve">Дополнительного </w:t>
      </w:r>
      <w:r w:rsidRPr="00BA4251">
        <w:rPr>
          <w:rFonts w:ascii="Times New Roman" w:hAnsi="Times New Roman" w:cs="Times New Roman"/>
          <w:sz w:val="24"/>
          <w:szCs w:val="24"/>
        </w:rPr>
        <w:t xml:space="preserve">приза (Абонент осуществил 100 000-е пополнение лицевого счета телефона), то есть выиграть </w:t>
      </w:r>
      <w:r w:rsidR="00AC1436" w:rsidRPr="00BA4251">
        <w:rPr>
          <w:rFonts w:ascii="Times New Roman" w:hAnsi="Times New Roman" w:cs="Times New Roman"/>
          <w:sz w:val="24"/>
          <w:szCs w:val="24"/>
        </w:rPr>
        <w:t xml:space="preserve">Дополнительный </w:t>
      </w:r>
      <w:r w:rsidRPr="00BA4251">
        <w:rPr>
          <w:rFonts w:ascii="Times New Roman" w:hAnsi="Times New Roman" w:cs="Times New Roman"/>
          <w:sz w:val="24"/>
          <w:szCs w:val="24"/>
        </w:rPr>
        <w:t xml:space="preserve">приз </w:t>
      </w:r>
      <w:r w:rsidR="00AC1436" w:rsidRPr="00BA4251">
        <w:rPr>
          <w:rFonts w:ascii="Times New Roman" w:hAnsi="Times New Roman" w:cs="Times New Roman"/>
          <w:sz w:val="24"/>
          <w:szCs w:val="24"/>
        </w:rPr>
        <w:t xml:space="preserve">в денежной форме </w:t>
      </w:r>
      <w:r w:rsidRPr="00BA4251">
        <w:rPr>
          <w:rFonts w:ascii="Times New Roman" w:hAnsi="Times New Roman" w:cs="Times New Roman"/>
          <w:sz w:val="24"/>
          <w:szCs w:val="24"/>
        </w:rPr>
        <w:t>в размере 3 000 (трех тысяч) рублей не более 1 (одного) раза в календарном месяце;</w:t>
      </w:r>
    </w:p>
    <w:p w:rsidR="00497BFB" w:rsidRPr="00BA4251" w:rsidRDefault="00497BFB" w:rsidP="00550ADF">
      <w:pPr>
        <w:pStyle w:val="aa"/>
        <w:numPr>
          <w:ilvl w:val="0"/>
          <w:numId w:val="5"/>
        </w:numPr>
        <w:tabs>
          <w:tab w:val="left" w:pos="567"/>
        </w:tabs>
        <w:spacing w:after="0" w:line="240" w:lineRule="auto"/>
        <w:ind w:left="0" w:firstLine="0"/>
        <w:jc w:val="both"/>
        <w:rPr>
          <w:rFonts w:ascii="Times New Roman" w:hAnsi="Times New Roman" w:cs="Times New Roman"/>
          <w:sz w:val="24"/>
          <w:szCs w:val="24"/>
        </w:rPr>
      </w:pPr>
      <w:r w:rsidRPr="00BA4251">
        <w:rPr>
          <w:rFonts w:ascii="Times New Roman" w:hAnsi="Times New Roman" w:cs="Times New Roman"/>
          <w:sz w:val="24"/>
          <w:szCs w:val="24"/>
        </w:rPr>
        <w:t xml:space="preserve">Абонент может быть признан победителем </w:t>
      </w:r>
      <w:r w:rsidR="0000765C" w:rsidRPr="00BA4251">
        <w:rPr>
          <w:rFonts w:ascii="Times New Roman" w:hAnsi="Times New Roman" w:cs="Times New Roman"/>
          <w:sz w:val="24"/>
          <w:szCs w:val="24"/>
        </w:rPr>
        <w:t xml:space="preserve">розыгрыша </w:t>
      </w:r>
      <w:r w:rsidRPr="00BA4251">
        <w:rPr>
          <w:rFonts w:ascii="Times New Roman" w:hAnsi="Times New Roman" w:cs="Times New Roman"/>
          <w:sz w:val="24"/>
          <w:szCs w:val="24"/>
        </w:rPr>
        <w:t xml:space="preserve">ежедневного приза, то есть выиграть </w:t>
      </w:r>
      <w:r w:rsidR="0000765C" w:rsidRPr="00BA4251">
        <w:rPr>
          <w:rFonts w:ascii="Times New Roman" w:hAnsi="Times New Roman" w:cs="Times New Roman"/>
          <w:sz w:val="24"/>
          <w:szCs w:val="24"/>
        </w:rPr>
        <w:t xml:space="preserve">ежедневный приз в </w:t>
      </w:r>
      <w:r w:rsidRPr="00BA4251">
        <w:rPr>
          <w:rFonts w:ascii="Times New Roman" w:hAnsi="Times New Roman" w:cs="Times New Roman"/>
          <w:sz w:val="24"/>
          <w:szCs w:val="24"/>
        </w:rPr>
        <w:t>денежн</w:t>
      </w:r>
      <w:r w:rsidR="0000765C" w:rsidRPr="00BA4251">
        <w:rPr>
          <w:rFonts w:ascii="Times New Roman" w:hAnsi="Times New Roman" w:cs="Times New Roman"/>
          <w:sz w:val="24"/>
          <w:szCs w:val="24"/>
        </w:rPr>
        <w:t xml:space="preserve">ой форме </w:t>
      </w:r>
      <w:r w:rsidRPr="00BA4251">
        <w:rPr>
          <w:rFonts w:ascii="Times New Roman" w:hAnsi="Times New Roman" w:cs="Times New Roman"/>
          <w:sz w:val="24"/>
          <w:szCs w:val="24"/>
        </w:rPr>
        <w:t>в размере 10 000 (десяти тысяч) рублей не более 1 (одного) раза в календарном месяце;</w:t>
      </w:r>
    </w:p>
    <w:p w:rsidR="00497BFB" w:rsidRPr="00BA4251" w:rsidRDefault="00497BFB" w:rsidP="00550ADF">
      <w:pPr>
        <w:pStyle w:val="aa"/>
        <w:numPr>
          <w:ilvl w:val="0"/>
          <w:numId w:val="5"/>
        </w:numPr>
        <w:tabs>
          <w:tab w:val="left" w:pos="567"/>
        </w:tabs>
        <w:spacing w:after="0" w:line="240" w:lineRule="auto"/>
        <w:ind w:left="0" w:firstLine="0"/>
        <w:jc w:val="both"/>
        <w:rPr>
          <w:rFonts w:ascii="Times New Roman" w:hAnsi="Times New Roman" w:cs="Times New Roman"/>
          <w:sz w:val="24"/>
          <w:szCs w:val="24"/>
        </w:rPr>
      </w:pPr>
      <w:r w:rsidRPr="00BA4251">
        <w:rPr>
          <w:rFonts w:ascii="Times New Roman" w:hAnsi="Times New Roman" w:cs="Times New Roman"/>
          <w:sz w:val="24"/>
          <w:szCs w:val="24"/>
        </w:rPr>
        <w:t xml:space="preserve">Абонент может быть признан победителем </w:t>
      </w:r>
      <w:r w:rsidR="0000765C" w:rsidRPr="00BA4251">
        <w:rPr>
          <w:rFonts w:ascii="Times New Roman" w:hAnsi="Times New Roman" w:cs="Times New Roman"/>
          <w:sz w:val="24"/>
          <w:szCs w:val="24"/>
        </w:rPr>
        <w:t xml:space="preserve">розыгрыша </w:t>
      </w:r>
      <w:r w:rsidRPr="00BA4251">
        <w:rPr>
          <w:rFonts w:ascii="Times New Roman" w:hAnsi="Times New Roman" w:cs="Times New Roman"/>
          <w:sz w:val="24"/>
          <w:szCs w:val="24"/>
        </w:rPr>
        <w:t>еже</w:t>
      </w:r>
      <w:r w:rsidR="00F12313">
        <w:rPr>
          <w:rFonts w:ascii="Times New Roman" w:hAnsi="Times New Roman" w:cs="Times New Roman"/>
          <w:sz w:val="24"/>
          <w:szCs w:val="24"/>
        </w:rPr>
        <w:t>месячного</w:t>
      </w:r>
      <w:r w:rsidRPr="00BA4251">
        <w:rPr>
          <w:rFonts w:ascii="Times New Roman" w:hAnsi="Times New Roman" w:cs="Times New Roman"/>
          <w:sz w:val="24"/>
          <w:szCs w:val="24"/>
        </w:rPr>
        <w:t xml:space="preserve"> приза, то есть выиграть </w:t>
      </w:r>
      <w:r w:rsidR="0000765C" w:rsidRPr="00BA4251">
        <w:rPr>
          <w:rFonts w:ascii="Times New Roman" w:hAnsi="Times New Roman" w:cs="Times New Roman"/>
          <w:sz w:val="24"/>
          <w:szCs w:val="24"/>
        </w:rPr>
        <w:t>еже</w:t>
      </w:r>
      <w:r w:rsidR="00F12313">
        <w:rPr>
          <w:rFonts w:ascii="Times New Roman" w:hAnsi="Times New Roman" w:cs="Times New Roman"/>
          <w:sz w:val="24"/>
          <w:szCs w:val="24"/>
        </w:rPr>
        <w:t xml:space="preserve">месячный </w:t>
      </w:r>
      <w:r w:rsidR="0000765C" w:rsidRPr="00BA4251">
        <w:rPr>
          <w:rFonts w:ascii="Times New Roman" w:hAnsi="Times New Roman" w:cs="Times New Roman"/>
          <w:sz w:val="24"/>
          <w:szCs w:val="24"/>
        </w:rPr>
        <w:t>приз</w:t>
      </w:r>
      <w:r w:rsidRPr="00BA4251">
        <w:rPr>
          <w:rFonts w:ascii="Times New Roman" w:hAnsi="Times New Roman" w:cs="Times New Roman"/>
          <w:sz w:val="24"/>
          <w:szCs w:val="24"/>
        </w:rPr>
        <w:t xml:space="preserve"> не более </w:t>
      </w:r>
      <w:r w:rsidR="00F12313">
        <w:rPr>
          <w:rFonts w:ascii="Times New Roman" w:hAnsi="Times New Roman" w:cs="Times New Roman"/>
          <w:sz w:val="24"/>
          <w:szCs w:val="24"/>
        </w:rPr>
        <w:t>одного раза за весь период пользования сервисом;</w:t>
      </w:r>
    </w:p>
    <w:p w:rsidR="00F12313" w:rsidRPr="00F12313" w:rsidRDefault="00497BFB" w:rsidP="00F12313">
      <w:pPr>
        <w:pStyle w:val="aa"/>
        <w:numPr>
          <w:ilvl w:val="0"/>
          <w:numId w:val="5"/>
        </w:numPr>
        <w:tabs>
          <w:tab w:val="left" w:pos="567"/>
        </w:tabs>
        <w:spacing w:after="0" w:line="240" w:lineRule="auto"/>
        <w:ind w:left="0" w:firstLine="0"/>
        <w:jc w:val="both"/>
        <w:rPr>
          <w:rFonts w:ascii="Times New Roman" w:hAnsi="Times New Roman" w:cs="Times New Roman"/>
          <w:sz w:val="24"/>
          <w:szCs w:val="24"/>
        </w:rPr>
      </w:pPr>
      <w:r w:rsidRPr="00BA4251">
        <w:rPr>
          <w:rFonts w:ascii="Times New Roman" w:hAnsi="Times New Roman" w:cs="Times New Roman"/>
          <w:sz w:val="24"/>
          <w:szCs w:val="24"/>
        </w:rPr>
        <w:t xml:space="preserve">Абонент может быть признан победителем </w:t>
      </w:r>
      <w:r w:rsidR="0000765C" w:rsidRPr="00BA4251">
        <w:rPr>
          <w:rFonts w:ascii="Times New Roman" w:hAnsi="Times New Roman" w:cs="Times New Roman"/>
          <w:sz w:val="24"/>
          <w:szCs w:val="24"/>
        </w:rPr>
        <w:t xml:space="preserve">розыгрыша </w:t>
      </w:r>
      <w:r w:rsidRPr="00BA4251">
        <w:rPr>
          <w:rFonts w:ascii="Times New Roman" w:hAnsi="Times New Roman" w:cs="Times New Roman"/>
          <w:sz w:val="24"/>
          <w:szCs w:val="24"/>
        </w:rPr>
        <w:t xml:space="preserve">ежеквартального приза, то есть выиграть </w:t>
      </w:r>
      <w:r w:rsidR="0000765C" w:rsidRPr="00BA4251">
        <w:rPr>
          <w:rFonts w:ascii="Times New Roman" w:hAnsi="Times New Roman" w:cs="Times New Roman"/>
          <w:sz w:val="24"/>
          <w:szCs w:val="24"/>
        </w:rPr>
        <w:t xml:space="preserve">ежеквартальный приз в </w:t>
      </w:r>
      <w:r w:rsidRPr="00BA4251">
        <w:rPr>
          <w:rFonts w:ascii="Times New Roman" w:hAnsi="Times New Roman" w:cs="Times New Roman"/>
          <w:sz w:val="24"/>
          <w:szCs w:val="24"/>
        </w:rPr>
        <w:t>денежн</w:t>
      </w:r>
      <w:r w:rsidR="0000765C" w:rsidRPr="00BA4251">
        <w:rPr>
          <w:rFonts w:ascii="Times New Roman" w:hAnsi="Times New Roman" w:cs="Times New Roman"/>
          <w:sz w:val="24"/>
          <w:szCs w:val="24"/>
        </w:rPr>
        <w:t xml:space="preserve">ой форме </w:t>
      </w:r>
      <w:r w:rsidRPr="00BA4251">
        <w:rPr>
          <w:rFonts w:ascii="Times New Roman" w:hAnsi="Times New Roman" w:cs="Times New Roman"/>
          <w:sz w:val="24"/>
          <w:szCs w:val="24"/>
        </w:rPr>
        <w:t>в размере 1 000 000 (одного миллиона) рублей не более 1 (одного) раза за весь период п</w:t>
      </w:r>
      <w:r w:rsidR="0000765C" w:rsidRPr="00BA4251">
        <w:rPr>
          <w:rFonts w:ascii="Times New Roman" w:hAnsi="Times New Roman" w:cs="Times New Roman"/>
          <w:sz w:val="24"/>
          <w:szCs w:val="24"/>
        </w:rPr>
        <w:t xml:space="preserve">ользования </w:t>
      </w:r>
      <w:r w:rsidR="001545EB" w:rsidRPr="00BA4251">
        <w:rPr>
          <w:rFonts w:ascii="Times New Roman" w:hAnsi="Times New Roman" w:cs="Times New Roman"/>
          <w:sz w:val="24"/>
          <w:szCs w:val="24"/>
        </w:rPr>
        <w:t>Сервис</w:t>
      </w:r>
      <w:r w:rsidR="0000765C" w:rsidRPr="00BA4251">
        <w:rPr>
          <w:rFonts w:ascii="Times New Roman" w:hAnsi="Times New Roman" w:cs="Times New Roman"/>
          <w:sz w:val="24"/>
          <w:szCs w:val="24"/>
        </w:rPr>
        <w:t>ом</w:t>
      </w:r>
      <w:r w:rsidRPr="00BA4251">
        <w:rPr>
          <w:rFonts w:ascii="Times New Roman" w:hAnsi="Times New Roman" w:cs="Times New Roman"/>
          <w:sz w:val="24"/>
          <w:szCs w:val="24"/>
        </w:rPr>
        <w:t>;</w:t>
      </w:r>
    </w:p>
    <w:p w:rsidR="00F12313" w:rsidRPr="00BF0F1A" w:rsidRDefault="00F12313" w:rsidP="00F12313">
      <w:pPr>
        <w:pStyle w:val="aa"/>
        <w:numPr>
          <w:ilvl w:val="0"/>
          <w:numId w:val="5"/>
        </w:numPr>
        <w:tabs>
          <w:tab w:val="left" w:pos="567"/>
          <w:tab w:val="left" w:pos="709"/>
        </w:tabs>
        <w:spacing w:after="0" w:line="240" w:lineRule="auto"/>
        <w:ind w:left="0" w:firstLine="0"/>
        <w:jc w:val="both"/>
        <w:rPr>
          <w:rFonts w:ascii="Times New Roman" w:hAnsi="Times New Roman" w:cs="Times New Roman"/>
          <w:sz w:val="24"/>
          <w:szCs w:val="24"/>
        </w:rPr>
      </w:pPr>
      <w:r w:rsidRPr="00BF0F1A">
        <w:rPr>
          <w:rFonts w:ascii="Times New Roman" w:hAnsi="Times New Roman" w:cs="Times New Roman"/>
          <w:sz w:val="24"/>
          <w:szCs w:val="24"/>
        </w:rPr>
        <w:t>АБОНЕНТ может быть признан победителем розыгрыша Специального приза, то есть выиграть Специальный приз не более 1 (одного) раза за весь период пользования Сервисом;</w:t>
      </w:r>
    </w:p>
    <w:p w:rsidR="007A0AD9" w:rsidRPr="000A0C54" w:rsidRDefault="007A0AD9" w:rsidP="00550ADF">
      <w:pPr>
        <w:pStyle w:val="aa"/>
        <w:numPr>
          <w:ilvl w:val="0"/>
          <w:numId w:val="5"/>
        </w:numPr>
        <w:tabs>
          <w:tab w:val="left" w:pos="567"/>
        </w:tabs>
        <w:spacing w:after="0" w:line="240" w:lineRule="auto"/>
        <w:ind w:left="0" w:firstLine="0"/>
        <w:jc w:val="both"/>
        <w:rPr>
          <w:rFonts w:ascii="Times New Roman" w:hAnsi="Times New Roman" w:cs="Times New Roman"/>
          <w:sz w:val="24"/>
          <w:szCs w:val="24"/>
        </w:rPr>
      </w:pPr>
      <w:r w:rsidRPr="000A0C54">
        <w:rPr>
          <w:rFonts w:ascii="Times New Roman" w:hAnsi="Times New Roman" w:cs="Times New Roman"/>
          <w:sz w:val="24"/>
          <w:szCs w:val="24"/>
        </w:rPr>
        <w:t>Абонент может быть признан побе</w:t>
      </w:r>
      <w:r w:rsidR="00F12313">
        <w:rPr>
          <w:rFonts w:ascii="Times New Roman" w:hAnsi="Times New Roman" w:cs="Times New Roman"/>
          <w:sz w:val="24"/>
          <w:szCs w:val="24"/>
        </w:rPr>
        <w:t>дителем одновременно розыгрыша Е</w:t>
      </w:r>
      <w:r w:rsidRPr="000A0C54">
        <w:rPr>
          <w:rFonts w:ascii="Times New Roman" w:hAnsi="Times New Roman" w:cs="Times New Roman"/>
          <w:sz w:val="24"/>
          <w:szCs w:val="24"/>
        </w:rPr>
        <w:t>жедневного приза,</w:t>
      </w:r>
      <w:r w:rsidR="00F12313">
        <w:rPr>
          <w:rFonts w:ascii="Times New Roman" w:hAnsi="Times New Roman" w:cs="Times New Roman"/>
          <w:sz w:val="24"/>
          <w:szCs w:val="24"/>
        </w:rPr>
        <w:t xml:space="preserve"> Ежемесячного приза, Ежеквартального приза, </w:t>
      </w:r>
      <w:r w:rsidRPr="000A0C54">
        <w:rPr>
          <w:rFonts w:ascii="Times New Roman" w:hAnsi="Times New Roman" w:cs="Times New Roman"/>
          <w:sz w:val="24"/>
          <w:szCs w:val="24"/>
        </w:rPr>
        <w:t xml:space="preserve"> Дополнительного приза и Специального приза, </w:t>
      </w:r>
      <w:r w:rsidR="009A326C" w:rsidRPr="000A0C54">
        <w:rPr>
          <w:rFonts w:ascii="Times New Roman" w:hAnsi="Times New Roman" w:cs="Times New Roman"/>
          <w:sz w:val="24"/>
          <w:szCs w:val="24"/>
        </w:rPr>
        <w:t>в случае если на соответствующую календарную дату будут соблюдены все условия розыгрыша приза соответствующей категории.</w:t>
      </w:r>
    </w:p>
    <w:p w:rsidR="009C44BE" w:rsidRPr="00550ADF" w:rsidRDefault="009C44BE" w:rsidP="00550ADF">
      <w:pPr>
        <w:pStyle w:val="aa"/>
        <w:tabs>
          <w:tab w:val="left" w:pos="567"/>
        </w:tabs>
        <w:spacing w:after="0" w:line="240" w:lineRule="auto"/>
        <w:ind w:left="0"/>
        <w:jc w:val="both"/>
        <w:rPr>
          <w:rFonts w:ascii="Times New Roman" w:hAnsi="Times New Roman" w:cs="Times New Roman"/>
          <w:sz w:val="24"/>
          <w:szCs w:val="24"/>
        </w:rPr>
      </w:pPr>
    </w:p>
    <w:p w:rsidR="00942E58" w:rsidRPr="00550ADF" w:rsidRDefault="00942E58" w:rsidP="00BF0F1A">
      <w:pPr>
        <w:pStyle w:val="aa"/>
        <w:numPr>
          <w:ilvl w:val="2"/>
          <w:numId w:val="28"/>
        </w:numPr>
        <w:ind w:left="0" w:firstLine="0"/>
        <w:jc w:val="both"/>
        <w:rPr>
          <w:rFonts w:ascii="Times New Roman" w:hAnsi="Times New Roman" w:cs="Times New Roman"/>
          <w:sz w:val="24"/>
          <w:szCs w:val="24"/>
        </w:rPr>
      </w:pPr>
      <w:r w:rsidRPr="00550ADF">
        <w:rPr>
          <w:rFonts w:ascii="Times New Roman" w:hAnsi="Times New Roman" w:cs="Times New Roman"/>
          <w:color w:val="000000"/>
          <w:sz w:val="24"/>
          <w:szCs w:val="24"/>
        </w:rPr>
        <w:t xml:space="preserve">В один день разыгрывается одна категория </w:t>
      </w:r>
      <w:r w:rsidRPr="00550ADF">
        <w:rPr>
          <w:rFonts w:ascii="Times New Roman" w:hAnsi="Times New Roman" w:cs="Times New Roman"/>
          <w:sz w:val="24"/>
          <w:szCs w:val="24"/>
        </w:rPr>
        <w:t>приза</w:t>
      </w:r>
      <w:r w:rsidR="00401340" w:rsidRPr="00550ADF">
        <w:rPr>
          <w:rFonts w:ascii="Times New Roman" w:hAnsi="Times New Roman" w:cs="Times New Roman"/>
          <w:sz w:val="24"/>
          <w:szCs w:val="24"/>
        </w:rPr>
        <w:t xml:space="preserve"> в соответствии с расписанием, указанным в таблице 2 ниже</w:t>
      </w:r>
      <w:r w:rsidRPr="00550ADF">
        <w:rPr>
          <w:rFonts w:ascii="Times New Roman" w:hAnsi="Times New Roman" w:cs="Times New Roman"/>
          <w:sz w:val="24"/>
          <w:szCs w:val="24"/>
        </w:rPr>
        <w:t xml:space="preserve">. </w:t>
      </w:r>
    </w:p>
    <w:p w:rsidR="000B3325" w:rsidRDefault="00F12313" w:rsidP="000B3325">
      <w:pPr>
        <w:tabs>
          <w:tab w:val="left" w:pos="567"/>
        </w:tabs>
        <w:jc w:val="right"/>
        <w:rPr>
          <w:color w:val="000000"/>
        </w:rPr>
      </w:pPr>
      <w:r>
        <w:rPr>
          <w:color w:val="000000"/>
        </w:rPr>
        <w:t>Таблица 2</w:t>
      </w:r>
    </w:p>
    <w:p w:rsidR="00F12313" w:rsidRDefault="00F12313" w:rsidP="00F12313">
      <w:pPr>
        <w:tabs>
          <w:tab w:val="left" w:pos="567"/>
        </w:tabs>
        <w:rPr>
          <w:color w:val="000000"/>
        </w:rPr>
      </w:pPr>
    </w:p>
    <w:tbl>
      <w:tblPr>
        <w:tblW w:w="10173" w:type="dxa"/>
        <w:tblInd w:w="118" w:type="dxa"/>
        <w:tblLook w:val="04A0" w:firstRow="1" w:lastRow="0" w:firstColumn="1" w:lastColumn="0" w:noHBand="0" w:noVBand="1"/>
      </w:tblPr>
      <w:tblGrid>
        <w:gridCol w:w="1975"/>
        <w:gridCol w:w="3095"/>
        <w:gridCol w:w="2717"/>
        <w:gridCol w:w="2386"/>
      </w:tblGrid>
      <w:tr w:rsidR="00F12313" w:rsidRPr="00304B41" w:rsidTr="00F12313">
        <w:trPr>
          <w:trHeight w:val="252"/>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b/>
                <w:bCs/>
                <w:color w:val="000000"/>
                <w:sz w:val="18"/>
                <w:szCs w:val="18"/>
              </w:rPr>
            </w:pPr>
            <w:r w:rsidRPr="00304B41">
              <w:rPr>
                <w:b/>
                <w:bCs/>
                <w:color w:val="000000"/>
                <w:sz w:val="18"/>
                <w:szCs w:val="18"/>
              </w:rPr>
              <w:t>Дата розыгрыша</w:t>
            </w:r>
          </w:p>
        </w:tc>
        <w:tc>
          <w:tcPr>
            <w:tcW w:w="3095" w:type="dxa"/>
            <w:tcBorders>
              <w:top w:val="single" w:sz="8" w:space="0" w:color="auto"/>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b/>
                <w:bCs/>
                <w:color w:val="000000"/>
                <w:sz w:val="18"/>
                <w:szCs w:val="18"/>
              </w:rPr>
            </w:pPr>
            <w:r w:rsidRPr="00304B41">
              <w:rPr>
                <w:b/>
                <w:bCs/>
                <w:color w:val="000000"/>
                <w:sz w:val="18"/>
                <w:szCs w:val="18"/>
              </w:rPr>
              <w:t>Основного приза (руб.)</w:t>
            </w:r>
          </w:p>
        </w:tc>
        <w:tc>
          <w:tcPr>
            <w:tcW w:w="2717" w:type="dxa"/>
            <w:tcBorders>
              <w:top w:val="single" w:sz="8" w:space="0" w:color="auto"/>
              <w:left w:val="nil"/>
              <w:bottom w:val="single" w:sz="8" w:space="0" w:color="auto"/>
              <w:right w:val="single" w:sz="8" w:space="0" w:color="auto"/>
            </w:tcBorders>
            <w:shd w:val="clear" w:color="auto" w:fill="auto"/>
            <w:noWrap/>
            <w:vAlign w:val="center"/>
            <w:hideMark/>
          </w:tcPr>
          <w:p w:rsidR="00F12313" w:rsidRPr="008F0716" w:rsidRDefault="00F12313" w:rsidP="00F12313">
            <w:pPr>
              <w:jc w:val="center"/>
              <w:rPr>
                <w:b/>
                <w:bCs/>
                <w:color w:val="000000"/>
                <w:sz w:val="18"/>
                <w:szCs w:val="18"/>
              </w:rPr>
            </w:pPr>
            <w:r>
              <w:rPr>
                <w:b/>
                <w:bCs/>
                <w:color w:val="000000"/>
                <w:sz w:val="18"/>
                <w:szCs w:val="18"/>
              </w:rPr>
              <w:t>Специального</w:t>
            </w:r>
            <w:r w:rsidRPr="00304B41">
              <w:rPr>
                <w:b/>
                <w:bCs/>
                <w:color w:val="000000"/>
                <w:sz w:val="18"/>
                <w:szCs w:val="18"/>
              </w:rPr>
              <w:t xml:space="preserve"> приз</w:t>
            </w:r>
            <w:r>
              <w:rPr>
                <w:b/>
                <w:bCs/>
                <w:color w:val="000000"/>
                <w:sz w:val="18"/>
                <w:szCs w:val="18"/>
              </w:rPr>
              <w:t>а</w:t>
            </w:r>
            <w:r>
              <w:rPr>
                <w:b/>
                <w:bCs/>
                <w:color w:val="000000"/>
                <w:sz w:val="18"/>
                <w:szCs w:val="18"/>
                <w:lang w:val="en-US"/>
              </w:rPr>
              <w:t>/</w:t>
            </w:r>
            <w:r>
              <w:rPr>
                <w:b/>
                <w:bCs/>
                <w:color w:val="000000"/>
                <w:sz w:val="18"/>
                <w:szCs w:val="18"/>
              </w:rPr>
              <w:t>Ежеквартального приза</w:t>
            </w:r>
          </w:p>
        </w:tc>
        <w:tc>
          <w:tcPr>
            <w:tcW w:w="2386" w:type="dxa"/>
            <w:tcBorders>
              <w:top w:val="single" w:sz="8" w:space="0" w:color="auto"/>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b/>
                <w:bCs/>
                <w:color w:val="000000"/>
                <w:sz w:val="18"/>
                <w:szCs w:val="18"/>
              </w:rPr>
            </w:pPr>
            <w:r>
              <w:rPr>
                <w:b/>
                <w:bCs/>
                <w:color w:val="000000"/>
                <w:sz w:val="18"/>
                <w:szCs w:val="18"/>
              </w:rPr>
              <w:t>Дополнительного приза (руб.)</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февраля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6"/>
                <w:szCs w:val="16"/>
              </w:rPr>
              <w:t>iPhoneXR 64GB, Специальный приз</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12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марта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апреля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4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Pr>
                <w:color w:val="000000"/>
                <w:sz w:val="18"/>
                <w:szCs w:val="18"/>
              </w:rPr>
              <w:t>1 000 000, Ежеквартальный приз</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мая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26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июня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июля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Pr>
                <w:color w:val="000000"/>
                <w:sz w:val="18"/>
                <w:szCs w:val="18"/>
              </w:rPr>
              <w:t>1 000 000, Ежеквартальный приз</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18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августа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сентября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10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октября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Pr>
                <w:color w:val="000000"/>
                <w:sz w:val="18"/>
                <w:szCs w:val="18"/>
              </w:rPr>
              <w:t>1 000 000, Ежеквартальный приз</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ноября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6"/>
                <w:szCs w:val="16"/>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2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24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декабря 2019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iPhoneXR 64GB, Ежемесячный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17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18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19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20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21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22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23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lastRenderedPageBreak/>
              <w:t>24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25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26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27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28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29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30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31 января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2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3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4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5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6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7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8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9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11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12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13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14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15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10 000, ежедневный приз</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r w:rsidR="00F12313" w:rsidRPr="00304B41" w:rsidTr="00F12313">
        <w:trPr>
          <w:trHeight w:val="252"/>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16 февраля 2020 г.</w:t>
            </w:r>
          </w:p>
        </w:tc>
        <w:tc>
          <w:tcPr>
            <w:tcW w:w="3095"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sidRPr="00304B41">
              <w:rPr>
                <w:color w:val="000000"/>
                <w:sz w:val="18"/>
                <w:szCs w:val="18"/>
              </w:rPr>
              <w:t>Не предоставляется</w:t>
            </w:r>
          </w:p>
        </w:tc>
        <w:tc>
          <w:tcPr>
            <w:tcW w:w="2717" w:type="dxa"/>
            <w:tcBorders>
              <w:top w:val="nil"/>
              <w:left w:val="nil"/>
              <w:bottom w:val="single" w:sz="8" w:space="0" w:color="auto"/>
              <w:right w:val="single" w:sz="8" w:space="0" w:color="auto"/>
            </w:tcBorders>
            <w:shd w:val="clear" w:color="auto" w:fill="auto"/>
            <w:noWrap/>
            <w:vAlign w:val="center"/>
            <w:hideMark/>
          </w:tcPr>
          <w:p w:rsidR="00F12313" w:rsidRPr="00304B41" w:rsidRDefault="00F12313" w:rsidP="00F12313">
            <w:pPr>
              <w:jc w:val="center"/>
              <w:rPr>
                <w:color w:val="000000"/>
                <w:sz w:val="18"/>
                <w:szCs w:val="18"/>
              </w:rPr>
            </w:pPr>
            <w:r>
              <w:rPr>
                <w:color w:val="000000"/>
                <w:sz w:val="18"/>
                <w:szCs w:val="18"/>
              </w:rPr>
              <w:t>1 000 000, Ежеквартальный приз</w:t>
            </w:r>
          </w:p>
        </w:tc>
        <w:tc>
          <w:tcPr>
            <w:tcW w:w="2386" w:type="dxa"/>
            <w:tcBorders>
              <w:top w:val="nil"/>
              <w:left w:val="nil"/>
              <w:bottom w:val="single" w:sz="8" w:space="0" w:color="auto"/>
              <w:right w:val="single" w:sz="8" w:space="0" w:color="auto"/>
            </w:tcBorders>
            <w:shd w:val="clear" w:color="auto" w:fill="auto"/>
            <w:noWrap/>
            <w:vAlign w:val="center"/>
          </w:tcPr>
          <w:p w:rsidR="00F12313" w:rsidRPr="00304B41" w:rsidRDefault="00F12313" w:rsidP="00F12313">
            <w:pPr>
              <w:jc w:val="center"/>
              <w:rPr>
                <w:color w:val="000000"/>
                <w:sz w:val="18"/>
                <w:szCs w:val="18"/>
              </w:rPr>
            </w:pPr>
            <w:r>
              <w:rPr>
                <w:color w:val="000000"/>
                <w:sz w:val="18"/>
                <w:szCs w:val="18"/>
              </w:rPr>
              <w:t>3 000</w:t>
            </w:r>
          </w:p>
        </w:tc>
      </w:tr>
    </w:tbl>
    <w:p w:rsidR="00F12313" w:rsidRDefault="00F12313" w:rsidP="00F12313">
      <w:pPr>
        <w:tabs>
          <w:tab w:val="left" w:pos="567"/>
        </w:tabs>
        <w:rPr>
          <w:color w:val="000000"/>
        </w:rPr>
      </w:pPr>
    </w:p>
    <w:p w:rsidR="00F12313" w:rsidRDefault="00F12313" w:rsidP="000B3325">
      <w:pPr>
        <w:tabs>
          <w:tab w:val="left" w:pos="567"/>
        </w:tabs>
        <w:jc w:val="right"/>
        <w:rPr>
          <w:color w:val="000000"/>
        </w:rPr>
      </w:pPr>
    </w:p>
    <w:p w:rsidR="00313BC3" w:rsidRDefault="009A326C" w:rsidP="00313BC3">
      <w:pPr>
        <w:pStyle w:val="aa"/>
        <w:numPr>
          <w:ilvl w:val="2"/>
          <w:numId w:val="28"/>
        </w:numPr>
        <w:tabs>
          <w:tab w:val="left" w:pos="284"/>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154FB5">
        <w:rPr>
          <w:rFonts w:ascii="Times New Roman" w:hAnsi="Times New Roman"/>
          <w:sz w:val="24"/>
          <w:szCs w:val="24"/>
        </w:rPr>
        <w:t xml:space="preserve">Информация о начисляемых баллах подлежит доведению до сведения каждого пользователя Сервиса посредством </w:t>
      </w:r>
      <w:r w:rsidRPr="00154FB5">
        <w:rPr>
          <w:rFonts w:ascii="Times New Roman" w:hAnsi="Times New Roman"/>
          <w:sz w:val="24"/>
          <w:szCs w:val="24"/>
          <w:lang w:val="en-US"/>
        </w:rPr>
        <w:t>SMS</w:t>
      </w:r>
      <w:r w:rsidRPr="00154FB5">
        <w:rPr>
          <w:rFonts w:ascii="Times New Roman" w:hAnsi="Times New Roman"/>
          <w:sz w:val="24"/>
          <w:szCs w:val="24"/>
        </w:rPr>
        <w:t xml:space="preserve">-сообщения с короткого номера </w:t>
      </w:r>
      <w:r>
        <w:rPr>
          <w:rFonts w:ascii="Times New Roman" w:hAnsi="Times New Roman"/>
          <w:sz w:val="24"/>
          <w:szCs w:val="24"/>
        </w:rPr>
        <w:t>2018</w:t>
      </w:r>
      <w:r w:rsidR="005A5581" w:rsidRPr="005A5581">
        <w:t xml:space="preserve"> </w:t>
      </w:r>
      <w:r w:rsidR="005A5581" w:rsidRPr="005A5581">
        <w:rPr>
          <w:rFonts w:ascii="Times New Roman" w:hAnsi="Times New Roman"/>
          <w:sz w:val="24"/>
          <w:szCs w:val="24"/>
        </w:rPr>
        <w:t xml:space="preserve">или 2019 </w:t>
      </w:r>
      <w:r w:rsidRPr="00154FB5">
        <w:rPr>
          <w:rFonts w:ascii="Times New Roman" w:hAnsi="Times New Roman"/>
          <w:sz w:val="24"/>
          <w:szCs w:val="24"/>
        </w:rPr>
        <w:t xml:space="preserve">. В случае, если начисления на индивидуальном лицевом счете осуществляются в результате эффективного пополнения баланса Абонента, который не осуществил заказ услуги «Подписка» или отказался от получения услуги «Подписка», то информация о начислениях может быть направлена такому Абоненту посредством </w:t>
      </w:r>
      <w:r w:rsidRPr="00154FB5">
        <w:rPr>
          <w:rFonts w:ascii="Times New Roman" w:hAnsi="Times New Roman"/>
          <w:sz w:val="24"/>
          <w:szCs w:val="24"/>
          <w:lang w:val="en-US"/>
        </w:rPr>
        <w:t>SMS</w:t>
      </w:r>
      <w:r w:rsidRPr="00154FB5">
        <w:rPr>
          <w:rFonts w:ascii="Times New Roman" w:hAnsi="Times New Roman"/>
          <w:sz w:val="24"/>
          <w:szCs w:val="24"/>
        </w:rPr>
        <w:t xml:space="preserve">-сообщения с короткого номера </w:t>
      </w:r>
      <w:r>
        <w:rPr>
          <w:rFonts w:ascii="Times New Roman" w:hAnsi="Times New Roman"/>
          <w:sz w:val="24"/>
          <w:szCs w:val="24"/>
        </w:rPr>
        <w:t>2018</w:t>
      </w:r>
      <w:r w:rsidR="005A5581" w:rsidRPr="005A5581">
        <w:t xml:space="preserve"> </w:t>
      </w:r>
      <w:r w:rsidR="002F1C8D">
        <w:rPr>
          <w:rFonts w:ascii="Times New Roman" w:hAnsi="Times New Roman"/>
          <w:sz w:val="24"/>
          <w:szCs w:val="24"/>
        </w:rPr>
        <w:t>или 2019</w:t>
      </w:r>
      <w:r w:rsidRPr="00154FB5">
        <w:rPr>
          <w:rFonts w:ascii="Times New Roman" w:hAnsi="Times New Roman"/>
          <w:sz w:val="24"/>
          <w:szCs w:val="24"/>
        </w:rPr>
        <w:t xml:space="preserve">, исключительно при условии предоставления таким Абонентом </w:t>
      </w:r>
      <w:r w:rsidRPr="00154FB5">
        <w:rPr>
          <w:rFonts w:ascii="Times New Roman" w:hAnsi="Times New Roman" w:cs="Times New Roman"/>
          <w:sz w:val="24"/>
          <w:szCs w:val="24"/>
        </w:rPr>
        <w:t>Оператору</w:t>
      </w:r>
      <w:r w:rsidRPr="00154FB5">
        <w:rPr>
          <w:rFonts w:ascii="Times New Roman" w:hAnsi="Times New Roman"/>
          <w:sz w:val="24"/>
          <w:szCs w:val="24"/>
        </w:rPr>
        <w:t xml:space="preserve"> предварительного согласия на получение рекламной информации о товарах/услугах </w:t>
      </w:r>
      <w:r w:rsidRPr="00154FB5">
        <w:rPr>
          <w:rFonts w:ascii="Times New Roman" w:hAnsi="Times New Roman" w:cs="Times New Roman"/>
          <w:sz w:val="24"/>
          <w:szCs w:val="24"/>
        </w:rPr>
        <w:t>Оператора</w:t>
      </w:r>
      <w:r w:rsidRPr="00154FB5">
        <w:rPr>
          <w:rFonts w:ascii="Times New Roman" w:hAnsi="Times New Roman"/>
          <w:sz w:val="24"/>
          <w:szCs w:val="24"/>
        </w:rPr>
        <w:t xml:space="preserve"> или третьих лиц по сетям электросвязи. В любом случае, информация о </w:t>
      </w:r>
      <w:r w:rsidRPr="00154FB5">
        <w:rPr>
          <w:rFonts w:ascii="Times New Roman" w:hAnsi="Times New Roman" w:cs="Times New Roman"/>
          <w:sz w:val="24"/>
          <w:szCs w:val="24"/>
        </w:rPr>
        <w:t>начисленных баллах</w:t>
      </w:r>
      <w:r w:rsidRPr="00154FB5">
        <w:rPr>
          <w:rFonts w:ascii="Times New Roman" w:hAnsi="Times New Roman"/>
          <w:sz w:val="24"/>
          <w:szCs w:val="24"/>
        </w:rPr>
        <w:t xml:space="preserve"> на индивидуальном аналитическом счете Абонента доступна для каждого Абонента на персонализированной странице </w:t>
      </w:r>
      <w:r w:rsidRPr="00154FB5">
        <w:rPr>
          <w:rFonts w:ascii="Times New Roman" w:hAnsi="Times New Roman"/>
          <w:color w:val="000000"/>
          <w:sz w:val="24"/>
          <w:szCs w:val="24"/>
        </w:rPr>
        <w:t xml:space="preserve">Абонента в сети «Интернет» по адресу: </w:t>
      </w:r>
      <w:hyperlink r:id="rId10" w:history="1">
        <w:r w:rsidRPr="00154FB5">
          <w:rPr>
            <w:rStyle w:val="af3"/>
            <w:rFonts w:ascii="Times New Roman" w:hAnsi="Times New Roman"/>
            <w:sz w:val="24"/>
            <w:szCs w:val="24"/>
            <w:lang w:val="en-US"/>
          </w:rPr>
          <w:t>http</w:t>
        </w:r>
        <w:r w:rsidRPr="00154FB5">
          <w:rPr>
            <w:rStyle w:val="af3"/>
            <w:rFonts w:ascii="Times New Roman" w:hAnsi="Times New Roman"/>
            <w:sz w:val="24"/>
            <w:szCs w:val="24"/>
          </w:rPr>
          <w:t>://</w:t>
        </w:r>
        <w:r w:rsidRPr="00154FB5">
          <w:rPr>
            <w:rStyle w:val="af3"/>
            <w:rFonts w:ascii="Times New Roman" w:hAnsi="Times New Roman"/>
            <w:sz w:val="24"/>
            <w:szCs w:val="24"/>
            <w:lang w:val="en-US"/>
          </w:rPr>
          <w:t>win</w:t>
        </w:r>
        <w:r w:rsidRPr="00154FB5">
          <w:rPr>
            <w:rStyle w:val="af3"/>
            <w:rFonts w:ascii="Times New Roman" w:hAnsi="Times New Roman"/>
            <w:sz w:val="24"/>
            <w:szCs w:val="24"/>
          </w:rPr>
          <w:t>.</w:t>
        </w:r>
        <w:r w:rsidRPr="00154FB5">
          <w:rPr>
            <w:rStyle w:val="af3"/>
            <w:rFonts w:ascii="Times New Roman" w:hAnsi="Times New Roman"/>
            <w:sz w:val="24"/>
            <w:szCs w:val="24"/>
            <w:lang w:val="en-US"/>
          </w:rPr>
          <w:t>tele</w:t>
        </w:r>
        <w:r w:rsidRPr="00154FB5">
          <w:rPr>
            <w:rStyle w:val="af3"/>
            <w:rFonts w:ascii="Times New Roman" w:hAnsi="Times New Roman"/>
            <w:sz w:val="24"/>
            <w:szCs w:val="24"/>
          </w:rPr>
          <w:t>2.</w:t>
        </w:r>
        <w:r w:rsidRPr="00154FB5">
          <w:rPr>
            <w:rStyle w:val="af3"/>
            <w:rFonts w:ascii="Times New Roman" w:hAnsi="Times New Roman"/>
            <w:sz w:val="24"/>
            <w:szCs w:val="24"/>
            <w:lang w:val="en-US"/>
          </w:rPr>
          <w:t>ru</w:t>
        </w:r>
      </w:hyperlink>
      <w:r w:rsidRPr="00154FB5">
        <w:rPr>
          <w:rFonts w:ascii="Times New Roman" w:hAnsi="Times New Roman"/>
          <w:color w:val="000000"/>
          <w:sz w:val="24"/>
          <w:szCs w:val="24"/>
        </w:rPr>
        <w:t>.</w:t>
      </w:r>
    </w:p>
    <w:p w:rsidR="00720755" w:rsidRPr="00313BC3" w:rsidRDefault="009A326C" w:rsidP="00313BC3">
      <w:pPr>
        <w:pStyle w:val="aa"/>
        <w:numPr>
          <w:ilvl w:val="2"/>
          <w:numId w:val="28"/>
        </w:numPr>
        <w:tabs>
          <w:tab w:val="left" w:pos="284"/>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313BC3">
        <w:rPr>
          <w:rFonts w:ascii="Times New Roman" w:hAnsi="Times New Roman"/>
          <w:color w:val="000000"/>
          <w:sz w:val="24"/>
          <w:szCs w:val="24"/>
        </w:rPr>
        <w:t>Срок отражения/направления информации об изменении Рейтинга составляет 72 (</w:t>
      </w:r>
      <w:r w:rsidRPr="00313BC3">
        <w:rPr>
          <w:rFonts w:ascii="Times New Roman" w:hAnsi="Times New Roman" w:cs="Times New Roman"/>
          <w:color w:val="000000"/>
          <w:sz w:val="24"/>
          <w:szCs w:val="24"/>
        </w:rPr>
        <w:t>семьдесят два часа)</w:t>
      </w:r>
      <w:r w:rsidRPr="00313BC3">
        <w:rPr>
          <w:rFonts w:ascii="Times New Roman" w:hAnsi="Times New Roman"/>
          <w:color w:val="000000"/>
          <w:sz w:val="24"/>
          <w:szCs w:val="24"/>
        </w:rPr>
        <w:t xml:space="preserve"> с момента наступления события, являющегося основанием для изменения Рейтинга</w:t>
      </w:r>
      <w:r w:rsidR="00720755" w:rsidRPr="00313BC3">
        <w:rPr>
          <w:rFonts w:ascii="Times New Roman" w:hAnsi="Times New Roman" w:cs="Times New Roman"/>
          <w:sz w:val="24"/>
          <w:szCs w:val="24"/>
        </w:rPr>
        <w:t>.</w:t>
      </w:r>
    </w:p>
    <w:p w:rsidR="00720755" w:rsidRPr="00154FB5" w:rsidRDefault="008D51AC" w:rsidP="00C7252D">
      <w:pPr>
        <w:pStyle w:val="aa"/>
        <w:numPr>
          <w:ilvl w:val="1"/>
          <w:numId w:val="1"/>
        </w:numPr>
        <w:tabs>
          <w:tab w:val="left" w:pos="709"/>
        </w:tabs>
        <w:spacing w:after="0" w:line="240" w:lineRule="auto"/>
        <w:ind w:left="0" w:firstLine="0"/>
        <w:jc w:val="both"/>
        <w:rPr>
          <w:rFonts w:ascii="Times New Roman" w:hAnsi="Times New Roman"/>
          <w:sz w:val="24"/>
          <w:szCs w:val="24"/>
        </w:rPr>
      </w:pPr>
      <w:r w:rsidRPr="00154FB5">
        <w:rPr>
          <w:rFonts w:ascii="Times New Roman" w:hAnsi="Times New Roman"/>
          <w:sz w:val="24"/>
          <w:szCs w:val="24"/>
        </w:rPr>
        <w:t>Условия получения приза</w:t>
      </w:r>
    </w:p>
    <w:p w:rsidR="008D51AC" w:rsidRPr="00CF7F04" w:rsidRDefault="00930F76" w:rsidP="00C7252D">
      <w:pPr>
        <w:pStyle w:val="aa"/>
        <w:numPr>
          <w:ilvl w:val="2"/>
          <w:numId w:val="1"/>
        </w:numPr>
        <w:tabs>
          <w:tab w:val="left" w:pos="709"/>
        </w:tabs>
        <w:spacing w:after="0" w:line="240" w:lineRule="auto"/>
        <w:ind w:left="0" w:firstLine="0"/>
        <w:jc w:val="both"/>
        <w:rPr>
          <w:rFonts w:ascii="Times New Roman" w:hAnsi="Times New Roman" w:cs="Times New Roman"/>
          <w:sz w:val="24"/>
          <w:szCs w:val="24"/>
        </w:rPr>
      </w:pPr>
      <w:r w:rsidRPr="00CF7F04">
        <w:rPr>
          <w:rFonts w:ascii="Times New Roman" w:hAnsi="Times New Roman" w:cs="Times New Roman"/>
          <w:sz w:val="24"/>
          <w:szCs w:val="24"/>
        </w:rPr>
        <w:t xml:space="preserve">В целях </w:t>
      </w:r>
      <w:r w:rsidR="008D51AC" w:rsidRPr="00CF7F04">
        <w:rPr>
          <w:rFonts w:ascii="Times New Roman" w:hAnsi="Times New Roman" w:cs="Times New Roman"/>
          <w:sz w:val="24"/>
          <w:szCs w:val="24"/>
        </w:rPr>
        <w:t xml:space="preserve">получения приза Пользователь (Абонент) в течение 15 (пятнадцати) </w:t>
      </w:r>
      <w:r w:rsidR="00E71738" w:rsidRPr="00CF7F04">
        <w:rPr>
          <w:rFonts w:ascii="Times New Roman" w:hAnsi="Times New Roman" w:cs="Times New Roman"/>
          <w:sz w:val="24"/>
          <w:szCs w:val="24"/>
        </w:rPr>
        <w:t xml:space="preserve">рабочих </w:t>
      </w:r>
      <w:r w:rsidR="008D51AC" w:rsidRPr="00CF7F04">
        <w:rPr>
          <w:rFonts w:ascii="Times New Roman" w:hAnsi="Times New Roman" w:cs="Times New Roman"/>
          <w:sz w:val="24"/>
          <w:szCs w:val="24"/>
        </w:rPr>
        <w:t>дней</w:t>
      </w:r>
      <w:r w:rsidR="00E71738" w:rsidRPr="00CF7F04">
        <w:rPr>
          <w:rFonts w:ascii="Times New Roman" w:hAnsi="Times New Roman" w:cs="Times New Roman"/>
          <w:sz w:val="24"/>
          <w:szCs w:val="24"/>
        </w:rPr>
        <w:t xml:space="preserve"> </w:t>
      </w:r>
      <w:r w:rsidR="008D51AC" w:rsidRPr="00CF7F04">
        <w:rPr>
          <w:rFonts w:ascii="Times New Roman" w:hAnsi="Times New Roman" w:cs="Times New Roman"/>
          <w:sz w:val="24"/>
          <w:szCs w:val="24"/>
        </w:rPr>
        <w:t xml:space="preserve">после </w:t>
      </w:r>
      <w:r w:rsidR="00BC57E5" w:rsidRPr="00CF7F04">
        <w:rPr>
          <w:rFonts w:ascii="Times New Roman" w:hAnsi="Times New Roman" w:cs="Times New Roman"/>
          <w:sz w:val="24"/>
          <w:szCs w:val="24"/>
        </w:rPr>
        <w:t xml:space="preserve">доведения до него информации об </w:t>
      </w:r>
      <w:r w:rsidR="00BC57E5" w:rsidRPr="00C7252D">
        <w:rPr>
          <w:rFonts w:ascii="Times New Roman" w:hAnsi="Times New Roman" w:cs="Times New Roman"/>
          <w:sz w:val="24"/>
          <w:szCs w:val="24"/>
        </w:rPr>
        <w:t xml:space="preserve">объявлении </w:t>
      </w:r>
      <w:r w:rsidR="00CF7F04" w:rsidRPr="00C7252D">
        <w:rPr>
          <w:rFonts w:ascii="Times New Roman" w:hAnsi="Times New Roman" w:cs="Times New Roman"/>
          <w:sz w:val="24"/>
          <w:szCs w:val="24"/>
        </w:rPr>
        <w:t xml:space="preserve">Абонента </w:t>
      </w:r>
      <w:r w:rsidR="00BC57E5" w:rsidRPr="00C7252D">
        <w:rPr>
          <w:rFonts w:ascii="Times New Roman" w:hAnsi="Times New Roman" w:cs="Times New Roman"/>
          <w:sz w:val="24"/>
          <w:szCs w:val="24"/>
        </w:rPr>
        <w:t>победителем</w:t>
      </w:r>
      <w:r w:rsidR="00CF7F04" w:rsidRPr="00C7252D">
        <w:rPr>
          <w:rFonts w:ascii="Times New Roman" w:hAnsi="Times New Roman" w:cs="Times New Roman"/>
          <w:sz w:val="24"/>
          <w:szCs w:val="24"/>
        </w:rPr>
        <w:t xml:space="preserve"> розыгрыша соответствующего приза</w:t>
      </w:r>
      <w:r w:rsidR="00BC57E5" w:rsidRPr="00C7252D">
        <w:rPr>
          <w:rFonts w:ascii="Times New Roman" w:hAnsi="Times New Roman" w:cs="Times New Roman"/>
          <w:sz w:val="24"/>
          <w:szCs w:val="24"/>
        </w:rPr>
        <w:t xml:space="preserve"> согласно пункт</w:t>
      </w:r>
      <w:r w:rsidR="00CF7F04" w:rsidRPr="00C7252D">
        <w:rPr>
          <w:rFonts w:ascii="Times New Roman" w:hAnsi="Times New Roman" w:cs="Times New Roman"/>
          <w:sz w:val="24"/>
          <w:szCs w:val="24"/>
        </w:rPr>
        <w:t>ам 9.</w:t>
      </w:r>
      <w:r w:rsidR="00802813" w:rsidRPr="00C7252D">
        <w:rPr>
          <w:rFonts w:ascii="Times New Roman" w:hAnsi="Times New Roman" w:cs="Times New Roman"/>
          <w:sz w:val="24"/>
          <w:szCs w:val="24"/>
        </w:rPr>
        <w:t>4</w:t>
      </w:r>
      <w:r w:rsidR="00CF7F04" w:rsidRPr="00C7252D">
        <w:rPr>
          <w:rFonts w:ascii="Times New Roman" w:hAnsi="Times New Roman" w:cs="Times New Roman"/>
          <w:sz w:val="24"/>
          <w:szCs w:val="24"/>
        </w:rPr>
        <w:t>.</w:t>
      </w:r>
      <w:r w:rsidR="00C7252D" w:rsidRPr="00C7252D">
        <w:rPr>
          <w:rFonts w:ascii="Times New Roman" w:hAnsi="Times New Roman" w:cs="Times New Roman"/>
          <w:sz w:val="24"/>
          <w:szCs w:val="24"/>
        </w:rPr>
        <w:t>14</w:t>
      </w:r>
      <w:r w:rsidR="00CF7F04" w:rsidRPr="00C7252D">
        <w:rPr>
          <w:rFonts w:ascii="Times New Roman" w:hAnsi="Times New Roman" w:cs="Times New Roman"/>
          <w:sz w:val="24"/>
          <w:szCs w:val="24"/>
        </w:rPr>
        <w:t xml:space="preserve"> и 9.</w:t>
      </w:r>
      <w:r w:rsidR="00C81110" w:rsidRPr="00C7252D">
        <w:rPr>
          <w:rFonts w:ascii="Times New Roman" w:hAnsi="Times New Roman" w:cs="Times New Roman"/>
          <w:sz w:val="24"/>
          <w:szCs w:val="24"/>
        </w:rPr>
        <w:t>4</w:t>
      </w:r>
      <w:r w:rsidR="00CF7F04" w:rsidRPr="00C7252D">
        <w:rPr>
          <w:rFonts w:ascii="Times New Roman" w:hAnsi="Times New Roman" w:cs="Times New Roman"/>
          <w:sz w:val="24"/>
          <w:szCs w:val="24"/>
        </w:rPr>
        <w:t>.</w:t>
      </w:r>
      <w:r w:rsidR="00C7252D" w:rsidRPr="00C7252D">
        <w:rPr>
          <w:rFonts w:ascii="Times New Roman" w:hAnsi="Times New Roman" w:cs="Times New Roman"/>
          <w:sz w:val="24"/>
          <w:szCs w:val="24"/>
        </w:rPr>
        <w:t>15</w:t>
      </w:r>
      <w:r w:rsidR="00CF7F04" w:rsidRPr="00C7252D">
        <w:rPr>
          <w:rFonts w:ascii="Times New Roman" w:hAnsi="Times New Roman" w:cs="Times New Roman"/>
          <w:sz w:val="24"/>
          <w:szCs w:val="24"/>
        </w:rPr>
        <w:t xml:space="preserve"> настоящих</w:t>
      </w:r>
      <w:r w:rsidR="00BC57E5" w:rsidRPr="00C7252D">
        <w:rPr>
          <w:rFonts w:ascii="Times New Roman" w:hAnsi="Times New Roman" w:cs="Times New Roman"/>
          <w:sz w:val="24"/>
          <w:szCs w:val="24"/>
        </w:rPr>
        <w:t xml:space="preserve"> Правил, предоставляет </w:t>
      </w:r>
      <w:r w:rsidR="00CB4B23" w:rsidRPr="00C7252D">
        <w:rPr>
          <w:rFonts w:ascii="Times New Roman" w:hAnsi="Times New Roman" w:cs="Times New Roman"/>
          <w:sz w:val="24"/>
          <w:szCs w:val="24"/>
        </w:rPr>
        <w:t>Партнеру</w:t>
      </w:r>
      <w:r w:rsidR="00BC57E5" w:rsidRPr="00C7252D">
        <w:rPr>
          <w:rFonts w:ascii="Times New Roman" w:hAnsi="Times New Roman" w:cs="Times New Roman"/>
          <w:sz w:val="24"/>
          <w:szCs w:val="24"/>
        </w:rPr>
        <w:t xml:space="preserve"> следующие документы/информацию:</w:t>
      </w:r>
    </w:p>
    <w:p w:rsidR="008D51AC" w:rsidRPr="00154FB5" w:rsidRDefault="007F7B2C" w:rsidP="00154FB5">
      <w:pPr>
        <w:pStyle w:val="aa"/>
        <w:numPr>
          <w:ilvl w:val="0"/>
          <w:numId w:val="6"/>
        </w:numPr>
        <w:tabs>
          <w:tab w:val="left" w:pos="426"/>
        </w:tabs>
        <w:spacing w:after="0" w:line="240" w:lineRule="auto"/>
        <w:ind w:left="0" w:firstLine="284"/>
        <w:jc w:val="both"/>
        <w:rPr>
          <w:rFonts w:ascii="Times New Roman" w:hAnsi="Times New Roman"/>
          <w:sz w:val="24"/>
          <w:szCs w:val="24"/>
        </w:rPr>
      </w:pPr>
      <w:r w:rsidRPr="00154FB5">
        <w:rPr>
          <w:rFonts w:ascii="Times New Roman" w:hAnsi="Times New Roman" w:cs="Times New Roman"/>
          <w:sz w:val="24"/>
          <w:szCs w:val="24"/>
        </w:rPr>
        <w:t xml:space="preserve">копию </w:t>
      </w:r>
      <w:r w:rsidR="008D51AC" w:rsidRPr="00154FB5">
        <w:rPr>
          <w:rFonts w:ascii="Times New Roman" w:hAnsi="Times New Roman"/>
          <w:sz w:val="24"/>
          <w:szCs w:val="24"/>
        </w:rPr>
        <w:t xml:space="preserve">договора </w:t>
      </w:r>
      <w:r w:rsidR="00BC57E5" w:rsidRPr="00154FB5">
        <w:rPr>
          <w:rFonts w:ascii="Times New Roman" w:hAnsi="Times New Roman"/>
          <w:sz w:val="24"/>
          <w:szCs w:val="24"/>
        </w:rPr>
        <w:t xml:space="preserve">на оказание услуг связи, заключенный Абонентом с </w:t>
      </w:r>
      <w:r w:rsidRPr="00154FB5">
        <w:rPr>
          <w:rFonts w:ascii="Times New Roman" w:hAnsi="Times New Roman" w:cs="Times New Roman"/>
          <w:sz w:val="24"/>
          <w:szCs w:val="24"/>
        </w:rPr>
        <w:t>Оператором</w:t>
      </w:r>
      <w:r w:rsidR="00BC57E5" w:rsidRPr="00154FB5">
        <w:rPr>
          <w:rFonts w:ascii="Times New Roman" w:hAnsi="Times New Roman"/>
          <w:sz w:val="24"/>
          <w:szCs w:val="24"/>
        </w:rPr>
        <w:t>;</w:t>
      </w:r>
    </w:p>
    <w:p w:rsidR="00616826" w:rsidRPr="00154FB5" w:rsidRDefault="00616826" w:rsidP="00154FB5">
      <w:pPr>
        <w:pStyle w:val="aa"/>
        <w:numPr>
          <w:ilvl w:val="0"/>
          <w:numId w:val="6"/>
        </w:numPr>
        <w:tabs>
          <w:tab w:val="left" w:pos="426"/>
        </w:tabs>
        <w:spacing w:after="0" w:line="240" w:lineRule="auto"/>
        <w:ind w:left="0" w:firstLine="284"/>
        <w:jc w:val="both"/>
        <w:rPr>
          <w:rFonts w:ascii="Times New Roman" w:hAnsi="Times New Roman" w:cs="Times New Roman"/>
          <w:sz w:val="24"/>
          <w:szCs w:val="24"/>
        </w:rPr>
      </w:pPr>
      <w:r w:rsidRPr="00154FB5">
        <w:rPr>
          <w:rFonts w:ascii="Times New Roman" w:hAnsi="Times New Roman" w:cs="Times New Roman"/>
          <w:sz w:val="24"/>
          <w:szCs w:val="24"/>
        </w:rPr>
        <w:t>копию страницы паспорта</w:t>
      </w:r>
      <w:r w:rsidR="002F1C8D">
        <w:rPr>
          <w:rFonts w:ascii="Times New Roman" w:hAnsi="Times New Roman" w:cs="Times New Roman"/>
          <w:sz w:val="24"/>
          <w:szCs w:val="24"/>
        </w:rPr>
        <w:t xml:space="preserve"> (не предоставляется в целях получения Дополнительного приза)</w:t>
      </w:r>
      <w:r w:rsidRPr="00154FB5">
        <w:rPr>
          <w:rFonts w:ascii="Times New Roman" w:hAnsi="Times New Roman" w:cs="Times New Roman"/>
          <w:sz w:val="24"/>
          <w:szCs w:val="24"/>
        </w:rPr>
        <w:t>, содержащей общую информацию о физическом лице (ФИО, дата рождения, место рождения, серия и номер паспорта, дата выдачи, код подразделения)</w:t>
      </w:r>
      <w:r w:rsidR="00AB2A92">
        <w:rPr>
          <w:rFonts w:ascii="Times New Roman" w:hAnsi="Times New Roman" w:cs="Times New Roman"/>
          <w:sz w:val="24"/>
          <w:szCs w:val="24"/>
        </w:rPr>
        <w:t>. При этом ни Оператор, ни Партнер, ни Сервис-провайдер не используют фотографию в паспорте Пользователя (Абонента) для идентификации владельца паспорта.</w:t>
      </w:r>
    </w:p>
    <w:p w:rsidR="00616826" w:rsidRPr="00154FB5" w:rsidRDefault="00616826" w:rsidP="00154FB5">
      <w:pPr>
        <w:pStyle w:val="aa"/>
        <w:numPr>
          <w:ilvl w:val="0"/>
          <w:numId w:val="6"/>
        </w:numPr>
        <w:tabs>
          <w:tab w:val="left" w:pos="426"/>
        </w:tabs>
        <w:spacing w:after="0" w:line="240" w:lineRule="auto"/>
        <w:ind w:left="0" w:firstLine="284"/>
        <w:jc w:val="both"/>
        <w:rPr>
          <w:rFonts w:ascii="Times New Roman" w:hAnsi="Times New Roman" w:cs="Times New Roman"/>
          <w:sz w:val="24"/>
          <w:szCs w:val="24"/>
        </w:rPr>
      </w:pPr>
      <w:r w:rsidRPr="00154FB5">
        <w:rPr>
          <w:rFonts w:ascii="Times New Roman" w:hAnsi="Times New Roman" w:cs="Times New Roman"/>
          <w:sz w:val="24"/>
          <w:szCs w:val="24"/>
        </w:rPr>
        <w:lastRenderedPageBreak/>
        <w:t>копию страницы паспорта</w:t>
      </w:r>
      <w:r w:rsidR="002F1C8D">
        <w:rPr>
          <w:rFonts w:ascii="Times New Roman" w:hAnsi="Times New Roman" w:cs="Times New Roman"/>
          <w:sz w:val="24"/>
          <w:szCs w:val="24"/>
        </w:rPr>
        <w:t xml:space="preserve"> (не предоставляется в целях получения Дополнительного приза)</w:t>
      </w:r>
      <w:r w:rsidRPr="00154FB5">
        <w:rPr>
          <w:rFonts w:ascii="Times New Roman" w:hAnsi="Times New Roman" w:cs="Times New Roman"/>
          <w:sz w:val="24"/>
          <w:szCs w:val="24"/>
        </w:rPr>
        <w:t>, содержащей сведения о регистрации по месту жительства/пребывания либо ксерокопии документа, подтверждающего регистрацию по месту пребывания на территории Российской Федерации; </w:t>
      </w:r>
    </w:p>
    <w:p w:rsidR="008D51AC" w:rsidRPr="00154FB5" w:rsidRDefault="00491AB8" w:rsidP="00154FB5">
      <w:pPr>
        <w:pStyle w:val="aa"/>
        <w:numPr>
          <w:ilvl w:val="0"/>
          <w:numId w:val="6"/>
        </w:numPr>
        <w:tabs>
          <w:tab w:val="left" w:pos="426"/>
        </w:tabs>
        <w:spacing w:after="0" w:line="240" w:lineRule="auto"/>
        <w:ind w:left="0" w:firstLine="284"/>
        <w:jc w:val="both"/>
        <w:rPr>
          <w:rFonts w:ascii="Times New Roman" w:hAnsi="Times New Roman" w:cs="Times New Roman"/>
          <w:sz w:val="24"/>
          <w:szCs w:val="24"/>
        </w:rPr>
      </w:pPr>
      <w:r w:rsidRPr="00154FB5">
        <w:rPr>
          <w:rFonts w:ascii="Times New Roman" w:hAnsi="Times New Roman" w:cs="Times New Roman"/>
          <w:sz w:val="24"/>
          <w:szCs w:val="24"/>
        </w:rPr>
        <w:t>копию банковской справки с указанием расчетного счета Абонента и реквизитов банка необходимых для безналичного перевода. Банк должен находится на территории РФ, в</w:t>
      </w:r>
      <w:r w:rsidR="004E2270" w:rsidRPr="00154FB5">
        <w:rPr>
          <w:rFonts w:ascii="Times New Roman" w:hAnsi="Times New Roman" w:cs="Times New Roman"/>
          <w:sz w:val="24"/>
          <w:szCs w:val="24"/>
        </w:rPr>
        <w:t>ладельцем расчетного счета долж</w:t>
      </w:r>
      <w:r w:rsidRPr="00154FB5">
        <w:rPr>
          <w:rFonts w:ascii="Times New Roman" w:hAnsi="Times New Roman" w:cs="Times New Roman"/>
          <w:sz w:val="24"/>
          <w:szCs w:val="24"/>
        </w:rPr>
        <w:t>н</w:t>
      </w:r>
      <w:r w:rsidR="004E2270" w:rsidRPr="00154FB5">
        <w:rPr>
          <w:rFonts w:ascii="Times New Roman" w:hAnsi="Times New Roman" w:cs="Times New Roman"/>
          <w:sz w:val="24"/>
          <w:szCs w:val="24"/>
        </w:rPr>
        <w:t>о</w:t>
      </w:r>
      <w:r w:rsidRPr="00154FB5">
        <w:rPr>
          <w:rFonts w:ascii="Times New Roman" w:hAnsi="Times New Roman" w:cs="Times New Roman"/>
          <w:sz w:val="24"/>
          <w:szCs w:val="24"/>
        </w:rPr>
        <w:t xml:space="preserve"> быть </w:t>
      </w:r>
      <w:r w:rsidR="004E2270" w:rsidRPr="00154FB5">
        <w:rPr>
          <w:rFonts w:ascii="Times New Roman" w:hAnsi="Times New Roman" w:cs="Times New Roman"/>
          <w:sz w:val="24"/>
          <w:szCs w:val="24"/>
        </w:rPr>
        <w:t>лицо, являющееся Абонентом, объявленным победителем</w:t>
      </w:r>
      <w:r w:rsidR="002F1C8D">
        <w:rPr>
          <w:rFonts w:ascii="Times New Roman" w:hAnsi="Times New Roman" w:cs="Times New Roman"/>
          <w:sz w:val="24"/>
          <w:szCs w:val="24"/>
        </w:rPr>
        <w:t>;</w:t>
      </w:r>
    </w:p>
    <w:p w:rsidR="002F1C8D" w:rsidRPr="002F1C8D" w:rsidRDefault="003539E8" w:rsidP="002F1C8D">
      <w:pPr>
        <w:pStyle w:val="aa"/>
        <w:numPr>
          <w:ilvl w:val="0"/>
          <w:numId w:val="6"/>
        </w:numPr>
        <w:tabs>
          <w:tab w:val="left" w:pos="426"/>
        </w:tabs>
        <w:spacing w:after="0" w:line="240" w:lineRule="auto"/>
        <w:ind w:left="0" w:firstLine="284"/>
        <w:jc w:val="both"/>
        <w:rPr>
          <w:rFonts w:ascii="Times New Roman" w:hAnsi="Times New Roman"/>
          <w:sz w:val="24"/>
          <w:szCs w:val="24"/>
        </w:rPr>
      </w:pPr>
      <w:r w:rsidRPr="00154FB5">
        <w:rPr>
          <w:rFonts w:ascii="Times New Roman" w:hAnsi="Times New Roman" w:cs="Times New Roman"/>
          <w:sz w:val="24"/>
          <w:szCs w:val="24"/>
        </w:rPr>
        <w:t xml:space="preserve">копию свидетельства ИНН </w:t>
      </w:r>
      <w:r w:rsidR="002F1C8D">
        <w:rPr>
          <w:rFonts w:ascii="Times New Roman" w:hAnsi="Times New Roman" w:cs="Times New Roman"/>
          <w:sz w:val="24"/>
          <w:szCs w:val="24"/>
        </w:rPr>
        <w:t xml:space="preserve">(не предоставляется в целях получения Дополнительного приза) </w:t>
      </w:r>
      <w:r w:rsidRPr="00154FB5">
        <w:rPr>
          <w:rFonts w:ascii="Times New Roman" w:hAnsi="Times New Roman" w:cs="Times New Roman"/>
          <w:sz w:val="24"/>
          <w:szCs w:val="24"/>
        </w:rPr>
        <w:t>– физического лица</w:t>
      </w:r>
      <w:r w:rsidR="00313B44">
        <w:rPr>
          <w:rFonts w:ascii="Times New Roman" w:hAnsi="Times New Roman" w:cs="Times New Roman"/>
          <w:sz w:val="24"/>
          <w:szCs w:val="24"/>
        </w:rPr>
        <w:t xml:space="preserve"> (для Граждан РФ)</w:t>
      </w:r>
      <w:r w:rsidRPr="00154FB5">
        <w:rPr>
          <w:rFonts w:ascii="Times New Roman" w:hAnsi="Times New Roman" w:cs="Times New Roman"/>
          <w:sz w:val="24"/>
          <w:szCs w:val="24"/>
        </w:rPr>
        <w:t>.</w:t>
      </w:r>
    </w:p>
    <w:p w:rsidR="002F1C8D" w:rsidRPr="002F1C8D" w:rsidRDefault="002F1C8D" w:rsidP="002F1C8D">
      <w:pPr>
        <w:tabs>
          <w:tab w:val="left" w:pos="426"/>
        </w:tabs>
        <w:jc w:val="both"/>
      </w:pPr>
      <w:r w:rsidRPr="002F1C8D">
        <w:t>В случае отсутствия у Абонента копии договора на оказание услуг связи с Оператором, Абонент вправе предоставить информацию в виде ответа об имеющимся абонентском договоре (его номере, дате заключения с указанием выделенного Абоненту номера телефона) от любого агента Оператора, уполномоченного на заключение абонентских договоров от имени Оператора. В случае получения информации о заключенном абонентском номере от агента Оператора, Партнер вправе запросить подтверждения такой информации у Оператора.</w:t>
      </w:r>
    </w:p>
    <w:p w:rsidR="008D51AC" w:rsidRPr="002F1C8D" w:rsidRDefault="00BC57E5" w:rsidP="008D51AC">
      <w:pPr>
        <w:ind w:firstLine="284"/>
        <w:jc w:val="both"/>
      </w:pPr>
      <w:r w:rsidRPr="002F1C8D">
        <w:t xml:space="preserve">Документы предоставляются </w:t>
      </w:r>
      <w:r w:rsidR="007F7B2C" w:rsidRPr="002F1C8D">
        <w:t xml:space="preserve">в электронном виде на </w:t>
      </w:r>
      <w:r w:rsidRPr="002F1C8D">
        <w:t>адрес</w:t>
      </w:r>
      <w:r w:rsidR="007F7B2C" w:rsidRPr="002F1C8D">
        <w:t xml:space="preserve"> электронной почты</w:t>
      </w:r>
      <w:r w:rsidR="00907A16" w:rsidRPr="002F1C8D">
        <w:t xml:space="preserve"> Партнера:</w:t>
      </w:r>
      <w:r w:rsidR="007F7B2C" w:rsidRPr="002F1C8D">
        <w:t xml:space="preserve"> </w:t>
      </w:r>
      <w:r w:rsidR="007F353E" w:rsidRPr="002F1C8D">
        <w:t>tele2@arboost.com</w:t>
      </w:r>
      <w:r w:rsidR="007F7B2C" w:rsidRPr="002F1C8D">
        <w:t>.</w:t>
      </w:r>
      <w:r w:rsidRPr="002F1C8D">
        <w:t xml:space="preserve"> </w:t>
      </w:r>
    </w:p>
    <w:p w:rsidR="00C77E1C" w:rsidRPr="002F1C8D" w:rsidRDefault="00C77E1C" w:rsidP="00C77E1C">
      <w:pPr>
        <w:ind w:firstLine="284"/>
        <w:jc w:val="both"/>
      </w:pPr>
      <w:r w:rsidRPr="002F1C8D">
        <w:t xml:space="preserve">С целью получения информации о необходимых документах для получения приза </w:t>
      </w:r>
      <w:r w:rsidR="00CF7F04" w:rsidRPr="002F1C8D">
        <w:t>А</w:t>
      </w:r>
      <w:r w:rsidRPr="002F1C8D">
        <w:t>бонент может связываться с </w:t>
      </w:r>
      <w:r w:rsidR="00CB4B23" w:rsidRPr="002F1C8D">
        <w:t>Партнеро</w:t>
      </w:r>
      <w:r w:rsidRPr="002F1C8D">
        <w:t>м по телефону +7 (900) 639-00-10 с 9:00 до 22:00 по московскому времени.</w:t>
      </w:r>
    </w:p>
    <w:p w:rsidR="00BC57E5" w:rsidRPr="00ED0531" w:rsidRDefault="00930F76" w:rsidP="00C7252D">
      <w:pPr>
        <w:pStyle w:val="aa"/>
        <w:numPr>
          <w:ilvl w:val="2"/>
          <w:numId w:val="1"/>
        </w:numPr>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t xml:space="preserve">Вручение приза осуществляется </w:t>
      </w:r>
      <w:r w:rsidR="00CB4B23" w:rsidRPr="00ED0531">
        <w:rPr>
          <w:rFonts w:ascii="Times New Roman" w:hAnsi="Times New Roman" w:cs="Times New Roman"/>
          <w:sz w:val="24"/>
          <w:szCs w:val="24"/>
        </w:rPr>
        <w:t>Партнеро</w:t>
      </w:r>
      <w:r w:rsidR="00BC57E5" w:rsidRPr="00ED0531">
        <w:rPr>
          <w:rFonts w:ascii="Times New Roman" w:hAnsi="Times New Roman" w:cs="Times New Roman"/>
          <w:sz w:val="24"/>
          <w:szCs w:val="24"/>
        </w:rPr>
        <w:t>м</w:t>
      </w:r>
      <w:r w:rsidRPr="00ED0531">
        <w:rPr>
          <w:rFonts w:ascii="Times New Roman" w:hAnsi="Times New Roman" w:cs="Times New Roman"/>
          <w:sz w:val="24"/>
          <w:szCs w:val="24"/>
        </w:rPr>
        <w:t xml:space="preserve"> в течение 45 (сорока пяти) рабочих дней</w:t>
      </w:r>
      <w:r w:rsidR="00E71738" w:rsidRPr="00ED0531">
        <w:rPr>
          <w:rFonts w:ascii="Times New Roman" w:hAnsi="Times New Roman" w:cs="Times New Roman"/>
          <w:sz w:val="24"/>
          <w:szCs w:val="24"/>
        </w:rPr>
        <w:t xml:space="preserve"> </w:t>
      </w:r>
      <w:r w:rsidRPr="00ED0531">
        <w:rPr>
          <w:rFonts w:ascii="Times New Roman" w:hAnsi="Times New Roman" w:cs="Times New Roman"/>
          <w:sz w:val="24"/>
          <w:szCs w:val="24"/>
        </w:rPr>
        <w:t xml:space="preserve">после объявления </w:t>
      </w:r>
      <w:r w:rsidR="00BC57E5" w:rsidRPr="00ED0531">
        <w:rPr>
          <w:rFonts w:ascii="Times New Roman" w:hAnsi="Times New Roman" w:cs="Times New Roman"/>
          <w:sz w:val="24"/>
          <w:szCs w:val="24"/>
        </w:rPr>
        <w:t>Пользователя (Абонента)</w:t>
      </w:r>
      <w:r w:rsidRPr="00ED0531">
        <w:rPr>
          <w:rFonts w:ascii="Times New Roman" w:hAnsi="Times New Roman" w:cs="Times New Roman"/>
          <w:sz w:val="24"/>
          <w:szCs w:val="24"/>
        </w:rPr>
        <w:t xml:space="preserve"> победителем </w:t>
      </w:r>
      <w:r w:rsidR="00CF7F04" w:rsidRPr="00ED0531">
        <w:rPr>
          <w:rFonts w:ascii="Times New Roman" w:hAnsi="Times New Roman" w:cs="Times New Roman"/>
          <w:sz w:val="24"/>
          <w:szCs w:val="24"/>
        </w:rPr>
        <w:t xml:space="preserve">розыгрыша соответствующего приза и </w:t>
      </w:r>
      <w:r w:rsidRPr="00ED0531">
        <w:rPr>
          <w:rFonts w:ascii="Times New Roman" w:hAnsi="Times New Roman" w:cs="Times New Roman"/>
          <w:sz w:val="24"/>
          <w:szCs w:val="24"/>
        </w:rPr>
        <w:t>при условии</w:t>
      </w:r>
      <w:r w:rsidR="00BC57E5" w:rsidRPr="00ED0531">
        <w:rPr>
          <w:rFonts w:ascii="Times New Roman" w:hAnsi="Times New Roman" w:cs="Times New Roman"/>
          <w:sz w:val="24"/>
          <w:szCs w:val="24"/>
        </w:rPr>
        <w:t xml:space="preserve"> предоставления Абонентом перечня документов в указанный выше срок.</w:t>
      </w:r>
    </w:p>
    <w:p w:rsidR="00BC57E5" w:rsidRPr="00ED0531" w:rsidRDefault="00CB4B23" w:rsidP="00C7252D">
      <w:pPr>
        <w:pStyle w:val="aa"/>
        <w:numPr>
          <w:ilvl w:val="2"/>
          <w:numId w:val="1"/>
        </w:numPr>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t>Партнер</w:t>
      </w:r>
      <w:r w:rsidR="00BC57E5" w:rsidRPr="00ED0531">
        <w:rPr>
          <w:rFonts w:ascii="Times New Roman" w:hAnsi="Times New Roman" w:cs="Times New Roman"/>
          <w:sz w:val="24"/>
          <w:szCs w:val="24"/>
        </w:rPr>
        <w:t xml:space="preserve"> вручает</w:t>
      </w:r>
      <w:r w:rsidR="00CF7F04" w:rsidRPr="00ED0531">
        <w:rPr>
          <w:rFonts w:ascii="Times New Roman" w:hAnsi="Times New Roman" w:cs="Times New Roman"/>
          <w:sz w:val="24"/>
          <w:szCs w:val="24"/>
        </w:rPr>
        <w:t xml:space="preserve"> победителю розыгрыша</w:t>
      </w:r>
      <w:r w:rsidR="00BC57E5" w:rsidRPr="00ED0531">
        <w:rPr>
          <w:rFonts w:ascii="Times New Roman" w:hAnsi="Times New Roman" w:cs="Times New Roman"/>
          <w:sz w:val="24"/>
          <w:szCs w:val="24"/>
        </w:rPr>
        <w:t xml:space="preserve"> приз</w:t>
      </w:r>
      <w:r w:rsidR="00CF7F04" w:rsidRPr="00ED0531">
        <w:rPr>
          <w:rFonts w:ascii="Times New Roman" w:hAnsi="Times New Roman" w:cs="Times New Roman"/>
          <w:sz w:val="24"/>
          <w:szCs w:val="24"/>
        </w:rPr>
        <w:t>ы в денежной форме</w:t>
      </w:r>
      <w:r w:rsidR="00BC57E5" w:rsidRPr="00ED0531">
        <w:rPr>
          <w:rFonts w:ascii="Times New Roman" w:hAnsi="Times New Roman" w:cs="Times New Roman"/>
          <w:sz w:val="24"/>
          <w:szCs w:val="24"/>
        </w:rPr>
        <w:t xml:space="preserve"> путем </w:t>
      </w:r>
      <w:r w:rsidR="00930F76" w:rsidRPr="00ED0531">
        <w:rPr>
          <w:rFonts w:ascii="Times New Roman" w:hAnsi="Times New Roman" w:cs="Times New Roman"/>
          <w:sz w:val="24"/>
          <w:szCs w:val="24"/>
        </w:rPr>
        <w:t xml:space="preserve">перечисления денежных средств по платежным реквизитам, </w:t>
      </w:r>
      <w:r w:rsidR="00BC57E5" w:rsidRPr="00ED0531">
        <w:rPr>
          <w:rFonts w:ascii="Times New Roman" w:hAnsi="Times New Roman" w:cs="Times New Roman"/>
          <w:sz w:val="24"/>
          <w:szCs w:val="24"/>
        </w:rPr>
        <w:t>согласно справке банка, предоставленной Абонентом</w:t>
      </w:r>
      <w:r w:rsidR="003C324A" w:rsidRPr="00ED0531">
        <w:rPr>
          <w:rFonts w:ascii="Times New Roman" w:hAnsi="Times New Roman" w:cs="Times New Roman"/>
          <w:sz w:val="24"/>
          <w:szCs w:val="24"/>
        </w:rPr>
        <w:t xml:space="preserve"> в соответствии с настоящим пунктом Правил</w:t>
      </w:r>
      <w:r w:rsidR="00BC57E5" w:rsidRPr="00ED0531">
        <w:rPr>
          <w:rFonts w:ascii="Times New Roman" w:hAnsi="Times New Roman" w:cs="Times New Roman"/>
          <w:sz w:val="24"/>
          <w:szCs w:val="24"/>
        </w:rPr>
        <w:t>.</w:t>
      </w:r>
      <w:r w:rsidR="00111A26" w:rsidRPr="00ED0531">
        <w:rPr>
          <w:rFonts w:ascii="Times New Roman" w:hAnsi="Times New Roman" w:cs="Times New Roman"/>
          <w:sz w:val="24"/>
          <w:szCs w:val="24"/>
        </w:rPr>
        <w:t xml:space="preserve"> </w:t>
      </w:r>
      <w:r w:rsidR="00CE3DDB" w:rsidRPr="00ED0531">
        <w:rPr>
          <w:rFonts w:ascii="Times New Roman" w:hAnsi="Times New Roman" w:cs="Times New Roman"/>
          <w:sz w:val="24"/>
          <w:szCs w:val="24"/>
        </w:rPr>
        <w:t xml:space="preserve">Специальные </w:t>
      </w:r>
      <w:r w:rsidR="00111A26" w:rsidRPr="00ED0531">
        <w:rPr>
          <w:rFonts w:ascii="Times New Roman" w:hAnsi="Times New Roman" w:cs="Times New Roman"/>
          <w:sz w:val="24"/>
          <w:szCs w:val="24"/>
        </w:rPr>
        <w:t>Приз</w:t>
      </w:r>
      <w:r w:rsidR="00CE3DDB" w:rsidRPr="00ED0531">
        <w:rPr>
          <w:rFonts w:ascii="Times New Roman" w:hAnsi="Times New Roman" w:cs="Times New Roman"/>
          <w:sz w:val="24"/>
          <w:szCs w:val="24"/>
        </w:rPr>
        <w:t>ы</w:t>
      </w:r>
      <w:r w:rsidR="00111A26" w:rsidRPr="00ED0531">
        <w:rPr>
          <w:rFonts w:ascii="Times New Roman" w:hAnsi="Times New Roman" w:cs="Times New Roman"/>
          <w:sz w:val="24"/>
          <w:szCs w:val="24"/>
        </w:rPr>
        <w:t xml:space="preserve"> в материальной форме </w:t>
      </w:r>
      <w:r w:rsidR="00784F92" w:rsidRPr="00ED0531">
        <w:rPr>
          <w:rFonts w:ascii="Times New Roman" w:hAnsi="Times New Roman" w:cs="Times New Roman"/>
          <w:sz w:val="24"/>
          <w:szCs w:val="24"/>
        </w:rPr>
        <w:t>направля</w:t>
      </w:r>
      <w:r w:rsidR="00CE3DDB" w:rsidRPr="00ED0531">
        <w:rPr>
          <w:rFonts w:ascii="Times New Roman" w:hAnsi="Times New Roman" w:cs="Times New Roman"/>
          <w:sz w:val="24"/>
          <w:szCs w:val="24"/>
        </w:rPr>
        <w:t>ю</w:t>
      </w:r>
      <w:r w:rsidR="00784F92" w:rsidRPr="00ED0531">
        <w:rPr>
          <w:rFonts w:ascii="Times New Roman" w:hAnsi="Times New Roman" w:cs="Times New Roman"/>
          <w:sz w:val="24"/>
          <w:szCs w:val="24"/>
        </w:rPr>
        <w:t xml:space="preserve">тся почтовым курьерским отправлением. Отправка </w:t>
      </w:r>
      <w:r w:rsidR="00CE3DDB" w:rsidRPr="00ED0531">
        <w:rPr>
          <w:rFonts w:ascii="Times New Roman" w:hAnsi="Times New Roman" w:cs="Times New Roman"/>
          <w:sz w:val="24"/>
          <w:szCs w:val="24"/>
        </w:rPr>
        <w:t xml:space="preserve">Специальных </w:t>
      </w:r>
      <w:r w:rsidR="00784F92" w:rsidRPr="00ED0531">
        <w:rPr>
          <w:rFonts w:ascii="Times New Roman" w:hAnsi="Times New Roman" w:cs="Times New Roman"/>
          <w:sz w:val="24"/>
          <w:szCs w:val="24"/>
        </w:rPr>
        <w:t>приз</w:t>
      </w:r>
      <w:r w:rsidR="00CE3DDB" w:rsidRPr="00ED0531">
        <w:rPr>
          <w:rFonts w:ascii="Times New Roman" w:hAnsi="Times New Roman" w:cs="Times New Roman"/>
          <w:sz w:val="24"/>
          <w:szCs w:val="24"/>
        </w:rPr>
        <w:t>ов</w:t>
      </w:r>
      <w:r w:rsidR="00784F92" w:rsidRPr="00ED0531">
        <w:rPr>
          <w:rFonts w:ascii="Times New Roman" w:hAnsi="Times New Roman" w:cs="Times New Roman"/>
          <w:sz w:val="24"/>
          <w:szCs w:val="24"/>
        </w:rPr>
        <w:t xml:space="preserve"> осуществляется при условии предоставления Победителем всех документов в соответствии с Правилами. На территорию иностранных государств </w:t>
      </w:r>
      <w:r w:rsidR="00CE3DDB" w:rsidRPr="00ED0531">
        <w:rPr>
          <w:rFonts w:ascii="Times New Roman" w:hAnsi="Times New Roman" w:cs="Times New Roman"/>
          <w:sz w:val="24"/>
          <w:szCs w:val="24"/>
        </w:rPr>
        <w:t xml:space="preserve">Специальные </w:t>
      </w:r>
      <w:r w:rsidR="00784F92" w:rsidRPr="00ED0531">
        <w:rPr>
          <w:rFonts w:ascii="Times New Roman" w:hAnsi="Times New Roman" w:cs="Times New Roman"/>
          <w:sz w:val="24"/>
          <w:szCs w:val="24"/>
        </w:rPr>
        <w:t>призы не доставляются.</w:t>
      </w:r>
    </w:p>
    <w:p w:rsidR="00930F76" w:rsidRPr="00313BC3" w:rsidRDefault="00BC57E5" w:rsidP="00C7252D">
      <w:pPr>
        <w:pStyle w:val="aa"/>
        <w:numPr>
          <w:ilvl w:val="2"/>
          <w:numId w:val="1"/>
        </w:numPr>
        <w:tabs>
          <w:tab w:val="left" w:pos="709"/>
        </w:tabs>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t>В случае</w:t>
      </w:r>
      <w:r w:rsidR="00930F76" w:rsidRPr="00ED0531">
        <w:rPr>
          <w:rFonts w:ascii="Times New Roman" w:hAnsi="Times New Roman" w:cs="Times New Roman"/>
          <w:sz w:val="24"/>
          <w:szCs w:val="24"/>
        </w:rPr>
        <w:t xml:space="preserve"> не предоставлени</w:t>
      </w:r>
      <w:r w:rsidR="003C324A" w:rsidRPr="00ED0531">
        <w:rPr>
          <w:rFonts w:ascii="Times New Roman" w:hAnsi="Times New Roman" w:cs="Times New Roman"/>
          <w:sz w:val="24"/>
          <w:szCs w:val="24"/>
        </w:rPr>
        <w:t>я</w:t>
      </w:r>
      <w:r w:rsidR="00930F76" w:rsidRPr="00ED0531">
        <w:rPr>
          <w:rFonts w:ascii="Times New Roman" w:hAnsi="Times New Roman" w:cs="Times New Roman"/>
          <w:sz w:val="24"/>
          <w:szCs w:val="24"/>
        </w:rPr>
        <w:t xml:space="preserve"> </w:t>
      </w:r>
      <w:r w:rsidRPr="00ED0531">
        <w:rPr>
          <w:rFonts w:ascii="Times New Roman" w:hAnsi="Times New Roman" w:cs="Times New Roman"/>
          <w:sz w:val="24"/>
          <w:szCs w:val="24"/>
        </w:rPr>
        <w:t>п</w:t>
      </w:r>
      <w:r w:rsidR="00930F76" w:rsidRPr="00ED0531">
        <w:rPr>
          <w:rFonts w:ascii="Times New Roman" w:hAnsi="Times New Roman" w:cs="Times New Roman"/>
          <w:sz w:val="24"/>
          <w:szCs w:val="24"/>
        </w:rPr>
        <w:t xml:space="preserve">обедителем необходимых документов для получения приза в срок, обозначенный в </w:t>
      </w:r>
      <w:r w:rsidRPr="00ED0531">
        <w:rPr>
          <w:rFonts w:ascii="Times New Roman" w:hAnsi="Times New Roman" w:cs="Times New Roman"/>
          <w:sz w:val="24"/>
          <w:szCs w:val="24"/>
        </w:rPr>
        <w:t>П</w:t>
      </w:r>
      <w:r w:rsidR="00930F76" w:rsidRPr="00ED0531">
        <w:rPr>
          <w:rFonts w:ascii="Times New Roman" w:hAnsi="Times New Roman" w:cs="Times New Roman"/>
          <w:sz w:val="24"/>
          <w:szCs w:val="24"/>
        </w:rPr>
        <w:t xml:space="preserve">равилах </w:t>
      </w:r>
      <w:r w:rsidRPr="00ED0531">
        <w:rPr>
          <w:rFonts w:ascii="Times New Roman" w:hAnsi="Times New Roman" w:cs="Times New Roman"/>
          <w:sz w:val="24"/>
          <w:szCs w:val="24"/>
        </w:rPr>
        <w:t>выше</w:t>
      </w:r>
      <w:r w:rsidR="00930F76" w:rsidRPr="00ED0531">
        <w:rPr>
          <w:rFonts w:ascii="Times New Roman" w:hAnsi="Times New Roman" w:cs="Times New Roman"/>
          <w:sz w:val="24"/>
          <w:szCs w:val="24"/>
        </w:rPr>
        <w:t xml:space="preserve">, </w:t>
      </w:r>
      <w:r w:rsidRPr="00ED0531">
        <w:rPr>
          <w:rFonts w:ascii="Times New Roman" w:hAnsi="Times New Roman" w:cs="Times New Roman"/>
          <w:sz w:val="24"/>
          <w:szCs w:val="24"/>
        </w:rPr>
        <w:t xml:space="preserve">такой Пользователь (Абонент) утрачивает право требовать предоставления приза, и такое право возникает у </w:t>
      </w:r>
      <w:r w:rsidR="00930F76" w:rsidRPr="00ED0531">
        <w:rPr>
          <w:rFonts w:ascii="Times New Roman" w:hAnsi="Times New Roman" w:cs="Times New Roman"/>
          <w:sz w:val="24"/>
          <w:szCs w:val="24"/>
        </w:rPr>
        <w:t>следующе</w:t>
      </w:r>
      <w:r w:rsidRPr="00ED0531">
        <w:rPr>
          <w:rFonts w:ascii="Times New Roman" w:hAnsi="Times New Roman" w:cs="Times New Roman"/>
          <w:sz w:val="24"/>
          <w:szCs w:val="24"/>
        </w:rPr>
        <w:t xml:space="preserve">го по Рейтингу или по </w:t>
      </w:r>
      <w:r w:rsidR="003C324A" w:rsidRPr="00ED0531">
        <w:rPr>
          <w:rFonts w:ascii="Times New Roman" w:hAnsi="Times New Roman" w:cs="Times New Roman"/>
          <w:sz w:val="24"/>
          <w:szCs w:val="24"/>
        </w:rPr>
        <w:t xml:space="preserve">очереди </w:t>
      </w:r>
      <w:r w:rsidRPr="00ED0531">
        <w:rPr>
          <w:rFonts w:ascii="Times New Roman" w:hAnsi="Times New Roman" w:cs="Times New Roman"/>
          <w:sz w:val="24"/>
          <w:szCs w:val="24"/>
        </w:rPr>
        <w:t>Пользовател</w:t>
      </w:r>
      <w:r w:rsidR="003C324A" w:rsidRPr="00ED0531">
        <w:rPr>
          <w:rFonts w:ascii="Times New Roman" w:hAnsi="Times New Roman" w:cs="Times New Roman"/>
          <w:sz w:val="24"/>
          <w:szCs w:val="24"/>
        </w:rPr>
        <w:t>я</w:t>
      </w:r>
      <w:r w:rsidRPr="00ED0531">
        <w:rPr>
          <w:rFonts w:ascii="Times New Roman" w:hAnsi="Times New Roman" w:cs="Times New Roman"/>
          <w:sz w:val="24"/>
          <w:szCs w:val="24"/>
        </w:rPr>
        <w:t xml:space="preserve"> (Абонент</w:t>
      </w:r>
      <w:r w:rsidR="003C324A" w:rsidRPr="00ED0531">
        <w:rPr>
          <w:rFonts w:ascii="Times New Roman" w:hAnsi="Times New Roman" w:cs="Times New Roman"/>
          <w:sz w:val="24"/>
          <w:szCs w:val="24"/>
        </w:rPr>
        <w:t>а</w:t>
      </w:r>
      <w:r w:rsidRPr="00ED0531">
        <w:rPr>
          <w:rFonts w:ascii="Times New Roman" w:hAnsi="Times New Roman" w:cs="Times New Roman"/>
          <w:sz w:val="24"/>
          <w:szCs w:val="24"/>
        </w:rPr>
        <w:t xml:space="preserve">), но не более </w:t>
      </w:r>
      <w:r w:rsidR="00930F76" w:rsidRPr="00ED0531">
        <w:rPr>
          <w:rFonts w:ascii="Times New Roman" w:hAnsi="Times New Roman" w:cs="Times New Roman"/>
          <w:sz w:val="24"/>
          <w:szCs w:val="24"/>
        </w:rPr>
        <w:t>10 раз</w:t>
      </w:r>
      <w:r w:rsidR="003C324A" w:rsidRPr="00ED0531">
        <w:rPr>
          <w:rFonts w:ascii="Times New Roman" w:hAnsi="Times New Roman" w:cs="Times New Roman"/>
          <w:sz w:val="24"/>
          <w:szCs w:val="24"/>
        </w:rPr>
        <w:t xml:space="preserve"> перехода права</w:t>
      </w:r>
      <w:r w:rsidRPr="00ED0531">
        <w:rPr>
          <w:rFonts w:ascii="Times New Roman" w:hAnsi="Times New Roman" w:cs="Times New Roman"/>
          <w:sz w:val="24"/>
          <w:szCs w:val="24"/>
        </w:rPr>
        <w:t xml:space="preserve"> в отношении одного и </w:t>
      </w:r>
      <w:r w:rsidRPr="00313BC3">
        <w:rPr>
          <w:rFonts w:ascii="Times New Roman" w:hAnsi="Times New Roman" w:cs="Times New Roman"/>
          <w:sz w:val="24"/>
          <w:szCs w:val="24"/>
        </w:rPr>
        <w:t>того же приза за тот же игровой период.</w:t>
      </w:r>
      <w:r w:rsidR="002B7A16" w:rsidRPr="00313BC3">
        <w:rPr>
          <w:rFonts w:ascii="Times New Roman" w:hAnsi="Times New Roman" w:cs="Times New Roman"/>
          <w:sz w:val="24"/>
          <w:szCs w:val="24"/>
        </w:rPr>
        <w:t xml:space="preserve"> </w:t>
      </w:r>
      <w:r w:rsidR="00497BFB" w:rsidRPr="00313BC3">
        <w:rPr>
          <w:rFonts w:ascii="Times New Roman" w:hAnsi="Times New Roman" w:cs="Times New Roman"/>
          <w:sz w:val="24"/>
          <w:szCs w:val="24"/>
        </w:rPr>
        <w:t>Призы, невостребованны</w:t>
      </w:r>
      <w:r w:rsidR="00CC61B9" w:rsidRPr="00313BC3">
        <w:rPr>
          <w:rFonts w:ascii="Times New Roman" w:hAnsi="Times New Roman" w:cs="Times New Roman"/>
          <w:sz w:val="24"/>
          <w:szCs w:val="24"/>
        </w:rPr>
        <w:t xml:space="preserve">е в течение срока, указанного в </w:t>
      </w:r>
      <w:r w:rsidR="00497BFB" w:rsidRPr="00313BC3">
        <w:rPr>
          <w:rFonts w:ascii="Times New Roman" w:hAnsi="Times New Roman" w:cs="Times New Roman"/>
          <w:sz w:val="24"/>
          <w:szCs w:val="24"/>
        </w:rPr>
        <w:t xml:space="preserve">п. </w:t>
      </w:r>
      <w:r w:rsidR="00F6678E" w:rsidRPr="00313BC3">
        <w:rPr>
          <w:rFonts w:ascii="Times New Roman" w:hAnsi="Times New Roman" w:cs="Times New Roman"/>
          <w:sz w:val="24"/>
          <w:szCs w:val="24"/>
        </w:rPr>
        <w:t>9</w:t>
      </w:r>
      <w:r w:rsidR="00497BFB" w:rsidRPr="00313BC3">
        <w:rPr>
          <w:rFonts w:ascii="Times New Roman" w:hAnsi="Times New Roman" w:cs="Times New Roman"/>
          <w:sz w:val="24"/>
          <w:szCs w:val="24"/>
        </w:rPr>
        <w:t>.</w:t>
      </w:r>
      <w:r w:rsidR="00802813" w:rsidRPr="00313BC3">
        <w:rPr>
          <w:rFonts w:ascii="Times New Roman" w:hAnsi="Times New Roman" w:cs="Times New Roman"/>
          <w:sz w:val="24"/>
          <w:szCs w:val="24"/>
        </w:rPr>
        <w:t>5</w:t>
      </w:r>
      <w:r w:rsidR="00ED0531" w:rsidRPr="00313BC3">
        <w:rPr>
          <w:rFonts w:ascii="Times New Roman" w:hAnsi="Times New Roman" w:cs="Times New Roman"/>
          <w:sz w:val="24"/>
          <w:szCs w:val="24"/>
        </w:rPr>
        <w:t xml:space="preserve">.2 настоящих </w:t>
      </w:r>
      <w:r w:rsidR="00497BFB" w:rsidRPr="00313BC3">
        <w:rPr>
          <w:rFonts w:ascii="Times New Roman" w:hAnsi="Times New Roman" w:cs="Times New Roman"/>
          <w:sz w:val="24"/>
          <w:szCs w:val="24"/>
        </w:rPr>
        <w:t>Правил не вы</w:t>
      </w:r>
      <w:r w:rsidR="001545EB" w:rsidRPr="00313BC3">
        <w:rPr>
          <w:rFonts w:ascii="Times New Roman" w:hAnsi="Times New Roman" w:cs="Times New Roman"/>
          <w:sz w:val="24"/>
          <w:szCs w:val="24"/>
        </w:rPr>
        <w:t>плачиваются</w:t>
      </w:r>
      <w:r w:rsidR="00ED0531" w:rsidRPr="00313BC3">
        <w:rPr>
          <w:rFonts w:ascii="Times New Roman" w:hAnsi="Times New Roman" w:cs="Times New Roman"/>
          <w:sz w:val="24"/>
          <w:szCs w:val="24"/>
        </w:rPr>
        <w:t xml:space="preserve"> и не вручаются</w:t>
      </w:r>
      <w:r w:rsidR="001545EB" w:rsidRPr="00313BC3">
        <w:rPr>
          <w:rFonts w:ascii="Times New Roman" w:hAnsi="Times New Roman" w:cs="Times New Roman"/>
          <w:sz w:val="24"/>
          <w:szCs w:val="24"/>
        </w:rPr>
        <w:t>, а победитель (Абонент) теряет право требования приза</w:t>
      </w:r>
      <w:r w:rsidR="00497BFB" w:rsidRPr="00313BC3">
        <w:rPr>
          <w:rFonts w:ascii="Times New Roman" w:hAnsi="Times New Roman" w:cs="Times New Roman"/>
          <w:sz w:val="24"/>
          <w:szCs w:val="24"/>
        </w:rPr>
        <w:t>.</w:t>
      </w:r>
    </w:p>
    <w:p w:rsidR="00320334" w:rsidRPr="00154FB5" w:rsidRDefault="00E86E51" w:rsidP="00313BC3">
      <w:pPr>
        <w:pStyle w:val="aa"/>
        <w:numPr>
          <w:ilvl w:val="0"/>
          <w:numId w:val="28"/>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154FB5">
        <w:rPr>
          <w:rFonts w:ascii="Times New Roman" w:hAnsi="Times New Roman" w:cs="Times New Roman"/>
          <w:sz w:val="24"/>
          <w:szCs w:val="24"/>
        </w:rPr>
        <w:t xml:space="preserve">Дополнительно </w:t>
      </w:r>
      <w:r w:rsidR="00907A16" w:rsidRPr="00154FB5">
        <w:rPr>
          <w:rFonts w:ascii="Times New Roman" w:hAnsi="Times New Roman" w:cs="Times New Roman"/>
          <w:sz w:val="24"/>
          <w:szCs w:val="24"/>
        </w:rPr>
        <w:t>Партнер</w:t>
      </w:r>
      <w:r w:rsidRPr="00154FB5">
        <w:rPr>
          <w:rFonts w:ascii="Times New Roman" w:hAnsi="Times New Roman" w:cs="Times New Roman"/>
          <w:sz w:val="24"/>
          <w:szCs w:val="24"/>
        </w:rPr>
        <w:t xml:space="preserve"> </w:t>
      </w:r>
      <w:r w:rsidR="0048763B" w:rsidRPr="00154FB5">
        <w:rPr>
          <w:rFonts w:ascii="Times New Roman" w:hAnsi="Times New Roman" w:cs="Times New Roman"/>
          <w:sz w:val="24"/>
          <w:szCs w:val="24"/>
        </w:rPr>
        <w:t xml:space="preserve">имеет право </w:t>
      </w:r>
      <w:r w:rsidRPr="00154FB5">
        <w:rPr>
          <w:rFonts w:ascii="Times New Roman" w:hAnsi="Times New Roman" w:cs="Times New Roman"/>
          <w:sz w:val="24"/>
          <w:szCs w:val="24"/>
        </w:rPr>
        <w:t>в течение 3 (трех) рабочих дней связ</w:t>
      </w:r>
      <w:r w:rsidR="00923558" w:rsidRPr="00154FB5">
        <w:rPr>
          <w:rFonts w:ascii="Times New Roman" w:hAnsi="Times New Roman" w:cs="Times New Roman"/>
          <w:sz w:val="24"/>
          <w:szCs w:val="24"/>
        </w:rPr>
        <w:t>аться</w:t>
      </w:r>
      <w:r w:rsidRPr="00154FB5">
        <w:rPr>
          <w:rFonts w:ascii="Times New Roman" w:hAnsi="Times New Roman" w:cs="Times New Roman"/>
          <w:sz w:val="24"/>
          <w:szCs w:val="24"/>
        </w:rPr>
        <w:t xml:space="preserve"> с Абонентом, признанным Победителем по номеру телефона, с которого Абонент осуществлял отправку SMS-сообщений в рамках участия в Сервисе. Победителю </w:t>
      </w:r>
      <w:r w:rsidR="00923558" w:rsidRPr="00154FB5">
        <w:rPr>
          <w:rFonts w:ascii="Times New Roman" w:hAnsi="Times New Roman" w:cs="Times New Roman"/>
          <w:sz w:val="24"/>
          <w:szCs w:val="24"/>
        </w:rPr>
        <w:t>может быть</w:t>
      </w:r>
      <w:r w:rsidRPr="00154FB5">
        <w:rPr>
          <w:rFonts w:ascii="Times New Roman" w:hAnsi="Times New Roman" w:cs="Times New Roman"/>
          <w:sz w:val="24"/>
          <w:szCs w:val="24"/>
        </w:rPr>
        <w:t xml:space="preserve"> сделано </w:t>
      </w:r>
      <w:r w:rsidR="00923558" w:rsidRPr="00154FB5">
        <w:rPr>
          <w:rFonts w:ascii="Times New Roman" w:hAnsi="Times New Roman" w:cs="Times New Roman"/>
          <w:sz w:val="24"/>
          <w:szCs w:val="24"/>
        </w:rPr>
        <w:t>до</w:t>
      </w:r>
      <w:r w:rsidRPr="00154FB5">
        <w:rPr>
          <w:rFonts w:ascii="Times New Roman" w:hAnsi="Times New Roman" w:cs="Times New Roman"/>
          <w:sz w:val="24"/>
          <w:szCs w:val="24"/>
        </w:rPr>
        <w:t xml:space="preserve"> 2 (двух) звонков в течение 3 (трех) рабочих дней, следующих за днем </w:t>
      </w:r>
      <w:r w:rsidR="00CC61B9" w:rsidRPr="00154FB5">
        <w:rPr>
          <w:rFonts w:ascii="Times New Roman" w:hAnsi="Times New Roman" w:cs="Times New Roman"/>
          <w:sz w:val="24"/>
          <w:szCs w:val="24"/>
        </w:rPr>
        <w:t>объявления</w:t>
      </w:r>
      <w:r w:rsidRPr="00154FB5">
        <w:rPr>
          <w:rFonts w:ascii="Times New Roman" w:hAnsi="Times New Roman" w:cs="Times New Roman"/>
          <w:sz w:val="24"/>
          <w:szCs w:val="24"/>
        </w:rPr>
        <w:t xml:space="preserve"> Абонента Сервиса</w:t>
      </w:r>
      <w:r w:rsidR="00CC61B9" w:rsidRPr="00154FB5">
        <w:rPr>
          <w:rFonts w:ascii="Times New Roman" w:hAnsi="Times New Roman" w:cs="Times New Roman"/>
          <w:sz w:val="24"/>
          <w:szCs w:val="24"/>
        </w:rPr>
        <w:t xml:space="preserve"> п</w:t>
      </w:r>
      <w:r w:rsidRPr="00154FB5">
        <w:rPr>
          <w:rFonts w:ascii="Times New Roman" w:hAnsi="Times New Roman" w:cs="Times New Roman"/>
          <w:sz w:val="24"/>
          <w:szCs w:val="24"/>
        </w:rPr>
        <w:t>обедителем.</w:t>
      </w:r>
    </w:p>
    <w:p w:rsidR="00FB7781" w:rsidRPr="00ED0531" w:rsidRDefault="00FB7781" w:rsidP="00313BC3">
      <w:pPr>
        <w:pStyle w:val="aa"/>
        <w:numPr>
          <w:ilvl w:val="0"/>
          <w:numId w:val="28"/>
        </w:numPr>
        <w:tabs>
          <w:tab w:val="left" w:pos="709"/>
        </w:tabs>
        <w:autoSpaceDE w:val="0"/>
        <w:autoSpaceDN w:val="0"/>
        <w:adjustRightInd w:val="0"/>
        <w:spacing w:after="0" w:line="240" w:lineRule="auto"/>
        <w:ind w:hanging="720"/>
        <w:contextualSpacing/>
        <w:jc w:val="both"/>
        <w:rPr>
          <w:rFonts w:ascii="Times New Roman" w:hAnsi="Times New Roman" w:cs="Times New Roman"/>
          <w:color w:val="000000"/>
          <w:sz w:val="24"/>
          <w:szCs w:val="24"/>
        </w:rPr>
      </w:pPr>
      <w:r w:rsidRPr="00ED0531">
        <w:rPr>
          <w:rFonts w:ascii="Times New Roman" w:hAnsi="Times New Roman" w:cs="Times New Roman"/>
          <w:color w:val="000000"/>
          <w:sz w:val="24"/>
          <w:szCs w:val="24"/>
        </w:rPr>
        <w:t>Информация о налогах для победителей.</w:t>
      </w:r>
    </w:p>
    <w:p w:rsidR="00FB7781" w:rsidRPr="00ED0531" w:rsidRDefault="006547B4" w:rsidP="00ED0531">
      <w:pPr>
        <w:pStyle w:val="aa"/>
        <w:numPr>
          <w:ilvl w:val="1"/>
          <w:numId w:val="27"/>
        </w:numPr>
        <w:tabs>
          <w:tab w:val="left" w:pos="709"/>
        </w:tabs>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t>Сервис-провайдер и Партнер</w:t>
      </w:r>
      <w:r w:rsidR="00FB7781" w:rsidRPr="00ED0531">
        <w:rPr>
          <w:rFonts w:ascii="Times New Roman" w:hAnsi="Times New Roman" w:cs="Times New Roman"/>
          <w:sz w:val="24"/>
          <w:szCs w:val="24"/>
        </w:rPr>
        <w:t xml:space="preserve"> информиру</w:t>
      </w:r>
      <w:r w:rsidRPr="00ED0531">
        <w:rPr>
          <w:rFonts w:ascii="Times New Roman" w:hAnsi="Times New Roman" w:cs="Times New Roman"/>
          <w:sz w:val="24"/>
          <w:szCs w:val="24"/>
        </w:rPr>
        <w:t>ю</w:t>
      </w:r>
      <w:r w:rsidR="00FB7781" w:rsidRPr="00ED0531">
        <w:rPr>
          <w:rFonts w:ascii="Times New Roman" w:hAnsi="Times New Roman" w:cs="Times New Roman"/>
          <w:sz w:val="24"/>
          <w:szCs w:val="24"/>
        </w:rPr>
        <w:t>т Пользователей Сервиса (Абонентов) о законодательно предусмотренной обязанности удержать соответствующие налоги (налог на доходы физических лиц по ставке 35% от стоимости призов), в случае получения призов Пользователями (Абонентами), которые будут признаны победителями в соответствии с настоящими Правилами, если совокупный размер приза превышает 4 000 (четыре тысячи) рублей (п.2 ст.224 Налогового кодекса РФ) и подать сведения в соответствующий налоговый орган РФ.</w:t>
      </w:r>
    </w:p>
    <w:p w:rsidR="00FB7781" w:rsidRPr="00ED0531" w:rsidRDefault="00C81110" w:rsidP="00ED0531">
      <w:pPr>
        <w:pStyle w:val="aa"/>
        <w:numPr>
          <w:ilvl w:val="1"/>
          <w:numId w:val="27"/>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вручении призов победителю </w:t>
      </w:r>
      <w:r w:rsidR="006547B4" w:rsidRPr="00ED0531">
        <w:rPr>
          <w:rFonts w:ascii="Times New Roman" w:hAnsi="Times New Roman" w:cs="Times New Roman"/>
          <w:sz w:val="24"/>
          <w:szCs w:val="24"/>
        </w:rPr>
        <w:t>Партнер</w:t>
      </w:r>
      <w:r w:rsidR="00FB7781" w:rsidRPr="00ED0531">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 за счет стоимости приза, подлежащего вручению победителю, </w:t>
      </w:r>
      <w:r w:rsidR="00FB7781" w:rsidRPr="00ED0531">
        <w:rPr>
          <w:rFonts w:ascii="Times New Roman" w:hAnsi="Times New Roman" w:cs="Times New Roman"/>
          <w:sz w:val="24"/>
          <w:szCs w:val="24"/>
        </w:rPr>
        <w:t xml:space="preserve">осуществляет оплату НДФЛ </w:t>
      </w:r>
      <w:r>
        <w:rPr>
          <w:rFonts w:ascii="Times New Roman" w:hAnsi="Times New Roman" w:cs="Times New Roman"/>
          <w:sz w:val="24"/>
          <w:szCs w:val="24"/>
        </w:rPr>
        <w:t>путем перечисления суммы денежных средств</w:t>
      </w:r>
      <w:r w:rsidR="00DF4574" w:rsidRPr="00ED0531">
        <w:rPr>
          <w:rFonts w:ascii="Times New Roman" w:hAnsi="Times New Roman" w:cs="Times New Roman"/>
          <w:sz w:val="24"/>
          <w:szCs w:val="24"/>
        </w:rPr>
        <w:t xml:space="preserve"> в соответствующий </w:t>
      </w:r>
      <w:r w:rsidR="00580DA9" w:rsidRPr="00ED0531">
        <w:rPr>
          <w:rFonts w:ascii="Times New Roman" w:hAnsi="Times New Roman" w:cs="Times New Roman"/>
          <w:sz w:val="24"/>
          <w:szCs w:val="24"/>
        </w:rPr>
        <w:t>бюджет от имени победителя (Абонента).</w:t>
      </w:r>
    </w:p>
    <w:p w:rsidR="00FB7781" w:rsidRDefault="006547B4" w:rsidP="00ED0531">
      <w:pPr>
        <w:pStyle w:val="aa"/>
        <w:numPr>
          <w:ilvl w:val="1"/>
          <w:numId w:val="27"/>
        </w:numPr>
        <w:tabs>
          <w:tab w:val="left" w:pos="709"/>
        </w:tabs>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lastRenderedPageBreak/>
        <w:t>П</w:t>
      </w:r>
      <w:r w:rsidR="00FB7781" w:rsidRPr="00ED0531">
        <w:rPr>
          <w:rFonts w:ascii="Times New Roman" w:hAnsi="Times New Roman" w:cs="Times New Roman"/>
          <w:sz w:val="24"/>
          <w:szCs w:val="24"/>
        </w:rPr>
        <w:t>ри выплате денежного приза</w:t>
      </w:r>
      <w:r w:rsidR="00C81110">
        <w:rPr>
          <w:rFonts w:ascii="Times New Roman" w:hAnsi="Times New Roman" w:cs="Times New Roman"/>
          <w:sz w:val="24"/>
          <w:szCs w:val="24"/>
        </w:rPr>
        <w:t xml:space="preserve"> победителю Партнер</w:t>
      </w:r>
      <w:r w:rsidR="00FB7781" w:rsidRPr="00ED0531">
        <w:rPr>
          <w:rFonts w:ascii="Times New Roman" w:hAnsi="Times New Roman" w:cs="Times New Roman"/>
          <w:sz w:val="24"/>
          <w:szCs w:val="24"/>
        </w:rPr>
        <w:t>, как налоговый агент</w:t>
      </w:r>
      <w:r w:rsidR="00C81110">
        <w:rPr>
          <w:rFonts w:ascii="Times New Roman" w:hAnsi="Times New Roman" w:cs="Times New Roman"/>
          <w:sz w:val="24"/>
          <w:szCs w:val="24"/>
        </w:rPr>
        <w:t>,</w:t>
      </w:r>
      <w:r w:rsidR="00FB7781" w:rsidRPr="00ED0531">
        <w:rPr>
          <w:rFonts w:ascii="Times New Roman" w:hAnsi="Times New Roman" w:cs="Times New Roman"/>
          <w:sz w:val="24"/>
          <w:szCs w:val="24"/>
        </w:rPr>
        <w:t xml:space="preserve"> осуществляет удержание </w:t>
      </w:r>
      <w:r w:rsidR="00C81110">
        <w:rPr>
          <w:rFonts w:ascii="Times New Roman" w:hAnsi="Times New Roman" w:cs="Times New Roman"/>
          <w:sz w:val="24"/>
          <w:szCs w:val="24"/>
        </w:rPr>
        <w:t>из суммы денежного приза налога на доходы физических лиц (НДФЛ) в размере 35%</w:t>
      </w:r>
      <w:r w:rsidR="00FB7781" w:rsidRPr="00ED0531">
        <w:rPr>
          <w:rFonts w:ascii="Times New Roman" w:hAnsi="Times New Roman" w:cs="Times New Roman"/>
          <w:sz w:val="24"/>
          <w:szCs w:val="24"/>
        </w:rPr>
        <w:t xml:space="preserve"> и перечисляет </w:t>
      </w:r>
      <w:r w:rsidR="007D09AC" w:rsidRPr="00ED0531">
        <w:rPr>
          <w:rFonts w:ascii="Times New Roman" w:hAnsi="Times New Roman" w:cs="Times New Roman"/>
          <w:sz w:val="24"/>
          <w:szCs w:val="24"/>
        </w:rPr>
        <w:t>п</w:t>
      </w:r>
      <w:r w:rsidR="00FB7781" w:rsidRPr="00ED0531">
        <w:rPr>
          <w:rFonts w:ascii="Times New Roman" w:hAnsi="Times New Roman" w:cs="Times New Roman"/>
          <w:sz w:val="24"/>
          <w:szCs w:val="24"/>
        </w:rPr>
        <w:t>обедителю</w:t>
      </w:r>
      <w:r w:rsidR="007D09AC" w:rsidRPr="00ED0531">
        <w:rPr>
          <w:rFonts w:ascii="Times New Roman" w:hAnsi="Times New Roman" w:cs="Times New Roman"/>
          <w:sz w:val="24"/>
          <w:szCs w:val="24"/>
        </w:rPr>
        <w:t xml:space="preserve"> </w:t>
      </w:r>
      <w:r w:rsidR="00C81110">
        <w:rPr>
          <w:rFonts w:ascii="Times New Roman" w:hAnsi="Times New Roman" w:cs="Times New Roman"/>
          <w:sz w:val="24"/>
          <w:szCs w:val="24"/>
        </w:rPr>
        <w:t>соответствующего розыгрыша денежного приза</w:t>
      </w:r>
      <w:r w:rsidR="007D09AC" w:rsidRPr="00ED0531">
        <w:rPr>
          <w:rFonts w:ascii="Times New Roman" w:hAnsi="Times New Roman" w:cs="Times New Roman"/>
          <w:sz w:val="24"/>
          <w:szCs w:val="24"/>
        </w:rPr>
        <w:t xml:space="preserve">, </w:t>
      </w:r>
      <w:r w:rsidR="00FB7781" w:rsidRPr="00ED0531">
        <w:rPr>
          <w:rFonts w:ascii="Times New Roman" w:hAnsi="Times New Roman" w:cs="Times New Roman"/>
          <w:sz w:val="24"/>
          <w:szCs w:val="24"/>
        </w:rPr>
        <w:t xml:space="preserve">сумму за вычетом </w:t>
      </w:r>
      <w:r w:rsidR="00C81110">
        <w:rPr>
          <w:rFonts w:ascii="Times New Roman" w:hAnsi="Times New Roman" w:cs="Times New Roman"/>
          <w:sz w:val="24"/>
          <w:szCs w:val="24"/>
        </w:rPr>
        <w:t xml:space="preserve">удержанного </w:t>
      </w:r>
      <w:r w:rsidR="00FB7781" w:rsidRPr="00ED0531">
        <w:rPr>
          <w:rFonts w:ascii="Times New Roman" w:hAnsi="Times New Roman" w:cs="Times New Roman"/>
          <w:sz w:val="24"/>
          <w:szCs w:val="24"/>
        </w:rPr>
        <w:t>НДФЛ.</w:t>
      </w:r>
    </w:p>
    <w:p w:rsidR="00ED0531" w:rsidRPr="00F218BB" w:rsidRDefault="0087087C" w:rsidP="00D12A8E">
      <w:pPr>
        <w:pStyle w:val="aa"/>
        <w:numPr>
          <w:ilvl w:val="1"/>
          <w:numId w:val="27"/>
        </w:numPr>
        <w:tabs>
          <w:tab w:val="left" w:pos="709"/>
        </w:tabs>
        <w:spacing w:after="0" w:line="240" w:lineRule="auto"/>
        <w:ind w:left="0" w:firstLine="0"/>
        <w:jc w:val="both"/>
        <w:rPr>
          <w:rFonts w:ascii="Times New Roman" w:hAnsi="Times New Roman" w:cs="Times New Roman"/>
          <w:sz w:val="24"/>
          <w:szCs w:val="24"/>
        </w:rPr>
      </w:pPr>
      <w:r w:rsidRPr="00F218BB">
        <w:rPr>
          <w:rFonts w:ascii="Times New Roman" w:hAnsi="Times New Roman" w:cs="Times New Roman"/>
          <w:sz w:val="24"/>
          <w:szCs w:val="24"/>
        </w:rPr>
        <w:t xml:space="preserve">При вручении Специального приза Партнер, как налоговый агент определяет сумму НДФЛ, подлежащую </w:t>
      </w:r>
      <w:r w:rsidR="00641976" w:rsidRPr="00F218BB">
        <w:rPr>
          <w:rFonts w:ascii="Times New Roman" w:hAnsi="Times New Roman" w:cs="Times New Roman"/>
          <w:sz w:val="24"/>
          <w:szCs w:val="24"/>
        </w:rPr>
        <w:t xml:space="preserve">удержанию и </w:t>
      </w:r>
      <w:r w:rsidRPr="00F218BB">
        <w:rPr>
          <w:rFonts w:ascii="Times New Roman" w:hAnsi="Times New Roman" w:cs="Times New Roman"/>
          <w:sz w:val="24"/>
          <w:szCs w:val="24"/>
        </w:rPr>
        <w:t>уплате в соответствующий бюджет, как 35% от максимальной совокупной стоимости Специального приза.</w:t>
      </w:r>
    </w:p>
    <w:p w:rsidR="00FB7781" w:rsidRPr="00ED0531" w:rsidRDefault="007D09AC" w:rsidP="00ED0531">
      <w:pPr>
        <w:pStyle w:val="aa"/>
        <w:numPr>
          <w:ilvl w:val="1"/>
          <w:numId w:val="27"/>
        </w:numPr>
        <w:tabs>
          <w:tab w:val="left" w:pos="709"/>
        </w:tabs>
        <w:spacing w:after="0" w:line="240" w:lineRule="auto"/>
        <w:ind w:left="0" w:firstLine="0"/>
        <w:jc w:val="both"/>
        <w:rPr>
          <w:rFonts w:ascii="Times New Roman" w:hAnsi="Times New Roman" w:cs="Times New Roman"/>
          <w:sz w:val="24"/>
          <w:szCs w:val="24"/>
        </w:rPr>
      </w:pPr>
      <w:r w:rsidRPr="00ED0531">
        <w:rPr>
          <w:rFonts w:ascii="Times New Roman" w:hAnsi="Times New Roman" w:cs="Times New Roman"/>
          <w:sz w:val="24"/>
          <w:szCs w:val="24"/>
        </w:rPr>
        <w:t>Подписываясь на Сервис</w:t>
      </w:r>
      <w:r w:rsidR="00FB7781" w:rsidRPr="00ED0531">
        <w:rPr>
          <w:rFonts w:ascii="Times New Roman" w:hAnsi="Times New Roman" w:cs="Times New Roman"/>
          <w:sz w:val="24"/>
          <w:szCs w:val="24"/>
        </w:rPr>
        <w:t xml:space="preserve"> и соглашаясь с настоящими Правилами, </w:t>
      </w:r>
      <w:r w:rsidRPr="00ED0531">
        <w:rPr>
          <w:rFonts w:ascii="Times New Roman" w:hAnsi="Times New Roman" w:cs="Times New Roman"/>
          <w:sz w:val="24"/>
          <w:szCs w:val="24"/>
        </w:rPr>
        <w:t>Пользователь (Абонент)</w:t>
      </w:r>
      <w:r w:rsidR="00FB7781" w:rsidRPr="00ED0531">
        <w:rPr>
          <w:rFonts w:ascii="Times New Roman" w:hAnsi="Times New Roman" w:cs="Times New Roman"/>
          <w:sz w:val="24"/>
          <w:szCs w:val="24"/>
        </w:rPr>
        <w:t xml:space="preserve"> считается надлежащим образом проинформирован о вышеуказанной обязанности</w:t>
      </w:r>
      <w:r w:rsidRPr="00ED0531">
        <w:rPr>
          <w:rFonts w:ascii="Times New Roman" w:hAnsi="Times New Roman" w:cs="Times New Roman"/>
          <w:sz w:val="24"/>
          <w:szCs w:val="24"/>
        </w:rPr>
        <w:t xml:space="preserve"> по уплате налогов от полученных призов</w:t>
      </w:r>
      <w:r w:rsidR="00FB7781" w:rsidRPr="00ED0531">
        <w:rPr>
          <w:rFonts w:ascii="Times New Roman" w:hAnsi="Times New Roman" w:cs="Times New Roman"/>
          <w:sz w:val="24"/>
          <w:szCs w:val="24"/>
        </w:rPr>
        <w:t>.</w:t>
      </w:r>
    </w:p>
    <w:p w:rsidR="00A02E2F" w:rsidRPr="009C421B" w:rsidRDefault="00A02E2F" w:rsidP="005A5581">
      <w:pPr>
        <w:pStyle w:val="aa"/>
        <w:numPr>
          <w:ilvl w:val="0"/>
          <w:numId w:val="27"/>
        </w:numPr>
        <w:tabs>
          <w:tab w:val="left" w:pos="284"/>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9C421B">
        <w:rPr>
          <w:rFonts w:ascii="Times New Roman" w:hAnsi="Times New Roman" w:cs="Times New Roman"/>
          <w:color w:val="000000"/>
          <w:sz w:val="24"/>
          <w:szCs w:val="24"/>
        </w:rPr>
        <w:t>Заказ услуги «Подписка» осуществляется Абонентом в целях получения доступа к Сервису путем</w:t>
      </w:r>
      <w:r w:rsidR="009746A3" w:rsidRPr="009C421B">
        <w:rPr>
          <w:rFonts w:ascii="Times New Roman" w:hAnsi="Times New Roman" w:cs="Times New Roman"/>
          <w:color w:val="000000"/>
          <w:sz w:val="24"/>
          <w:szCs w:val="24"/>
        </w:rPr>
        <w:t xml:space="preserve">  </w:t>
      </w:r>
      <w:r w:rsidRPr="009C421B">
        <w:rPr>
          <w:rFonts w:ascii="Times New Roman" w:hAnsi="Times New Roman" w:cs="Times New Roman"/>
          <w:color w:val="000000"/>
          <w:sz w:val="24"/>
          <w:szCs w:val="24"/>
        </w:rPr>
        <w:t>отправки</w:t>
      </w:r>
      <w:r w:rsidR="009746A3" w:rsidRPr="009C421B">
        <w:rPr>
          <w:rFonts w:ascii="Times New Roman" w:hAnsi="Times New Roman" w:cs="Times New Roman"/>
          <w:color w:val="000000"/>
          <w:sz w:val="24"/>
          <w:szCs w:val="24"/>
        </w:rPr>
        <w:t xml:space="preserve"> любого</w:t>
      </w:r>
      <w:r w:rsidRPr="009C421B">
        <w:rPr>
          <w:rFonts w:ascii="Times New Roman" w:hAnsi="Times New Roman" w:cs="Times New Roman"/>
          <w:color w:val="000000"/>
          <w:sz w:val="24"/>
          <w:szCs w:val="24"/>
        </w:rPr>
        <w:t xml:space="preserve"> SMS-сообщения </w:t>
      </w:r>
      <w:r w:rsidR="009746A3" w:rsidRPr="009C421B">
        <w:rPr>
          <w:rFonts w:ascii="Times New Roman" w:hAnsi="Times New Roman" w:cs="Times New Roman"/>
          <w:color w:val="000000"/>
          <w:sz w:val="24"/>
          <w:szCs w:val="24"/>
        </w:rPr>
        <w:t>(кроме STOP, СТОП, ТОП, TOP</w:t>
      </w:r>
      <w:r w:rsidR="00973516" w:rsidRPr="009C421B">
        <w:rPr>
          <w:rFonts w:ascii="Times New Roman" w:hAnsi="Times New Roman" w:cs="Times New Roman"/>
          <w:color w:val="000000"/>
          <w:sz w:val="24"/>
          <w:szCs w:val="24"/>
        </w:rPr>
        <w:t xml:space="preserve">, пустого </w:t>
      </w:r>
      <w:r w:rsidR="00973516" w:rsidRPr="009C421B">
        <w:rPr>
          <w:rFonts w:ascii="Times New Roman" w:hAnsi="Times New Roman" w:cs="Times New Roman"/>
          <w:color w:val="000000"/>
          <w:sz w:val="24"/>
          <w:szCs w:val="24"/>
          <w:lang w:val="en-US"/>
        </w:rPr>
        <w:t>SMS</w:t>
      </w:r>
      <w:r w:rsidR="00EC7701" w:rsidRPr="009C421B">
        <w:rPr>
          <w:rFonts w:ascii="Times New Roman" w:hAnsi="Times New Roman" w:cs="Times New Roman"/>
          <w:color w:val="000000"/>
          <w:sz w:val="24"/>
          <w:szCs w:val="24"/>
        </w:rPr>
        <w:t>-сообщения</w:t>
      </w:r>
      <w:r w:rsidR="009C421B" w:rsidRPr="009C421B">
        <w:rPr>
          <w:rFonts w:ascii="Times New Roman" w:hAnsi="Times New Roman" w:cs="Times New Roman"/>
          <w:color w:val="000000"/>
          <w:sz w:val="24"/>
          <w:szCs w:val="24"/>
        </w:rPr>
        <w:t xml:space="preserve"> </w:t>
      </w:r>
      <w:r w:rsidR="009C421B" w:rsidRPr="009C421B">
        <w:rPr>
          <w:rFonts w:ascii="Times New Roman" w:eastAsia="Times New Roman" w:hAnsi="Times New Roman" w:cs="Times New Roman"/>
          <w:sz w:val="24"/>
          <w:szCs w:val="24"/>
          <w:lang w:eastAsia="ru-RU"/>
        </w:rPr>
        <w:t>и негативных [например «нет»] / нецензурных слов</w:t>
      </w:r>
      <w:r w:rsidR="009746A3" w:rsidRPr="009C421B">
        <w:rPr>
          <w:rFonts w:ascii="Times New Roman" w:hAnsi="Times New Roman" w:cs="Times New Roman"/>
          <w:color w:val="000000"/>
          <w:sz w:val="24"/>
          <w:szCs w:val="24"/>
        </w:rPr>
        <w:t xml:space="preserve">) </w:t>
      </w:r>
      <w:r w:rsidRPr="009C421B">
        <w:rPr>
          <w:rFonts w:ascii="Times New Roman" w:hAnsi="Times New Roman" w:cs="Times New Roman"/>
          <w:color w:val="000000"/>
          <w:sz w:val="24"/>
          <w:szCs w:val="24"/>
        </w:rPr>
        <w:t xml:space="preserve">на короткий сервисный номер </w:t>
      </w:r>
      <w:r w:rsidR="002F6F33" w:rsidRPr="009C421B">
        <w:rPr>
          <w:rFonts w:ascii="Times New Roman" w:hAnsi="Times New Roman" w:cs="Times New Roman"/>
          <w:color w:val="000000"/>
          <w:sz w:val="24"/>
          <w:szCs w:val="24"/>
        </w:rPr>
        <w:t>2018</w:t>
      </w:r>
      <w:r w:rsidR="005A5581" w:rsidRPr="009C421B">
        <w:rPr>
          <w:rFonts w:ascii="Times New Roman" w:hAnsi="Times New Roman" w:cs="Times New Roman"/>
          <w:sz w:val="24"/>
          <w:szCs w:val="24"/>
        </w:rPr>
        <w:t xml:space="preserve"> </w:t>
      </w:r>
      <w:r w:rsidR="009C421B" w:rsidRPr="009C421B">
        <w:rPr>
          <w:rFonts w:ascii="Times New Roman" w:hAnsi="Times New Roman" w:cs="Times New Roman"/>
          <w:color w:val="000000"/>
          <w:sz w:val="24"/>
          <w:szCs w:val="24"/>
        </w:rPr>
        <w:t>или 2019</w:t>
      </w:r>
      <w:r w:rsidRPr="009C421B">
        <w:rPr>
          <w:rFonts w:ascii="Times New Roman" w:hAnsi="Times New Roman" w:cs="Times New Roman"/>
          <w:color w:val="000000"/>
          <w:sz w:val="24"/>
          <w:szCs w:val="24"/>
        </w:rPr>
        <w:t>;</w:t>
      </w:r>
    </w:p>
    <w:p w:rsidR="00A02E2F" w:rsidRPr="00154FB5" w:rsidRDefault="00A02E2F" w:rsidP="00ED0531">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Осуществляя заказ услуги «Подписка» в порядке, предусмотренном п. </w:t>
      </w:r>
      <w:r w:rsidR="000830EC" w:rsidRPr="00154FB5">
        <w:rPr>
          <w:rFonts w:ascii="Times New Roman" w:hAnsi="Times New Roman"/>
          <w:color w:val="000000"/>
          <w:sz w:val="24"/>
          <w:szCs w:val="24"/>
        </w:rPr>
        <w:t>12</w:t>
      </w:r>
      <w:r w:rsidRPr="00154FB5">
        <w:rPr>
          <w:rFonts w:ascii="Times New Roman" w:hAnsi="Times New Roman"/>
          <w:color w:val="000000"/>
          <w:sz w:val="24"/>
          <w:szCs w:val="24"/>
        </w:rPr>
        <w:t xml:space="preserve"> настоящих Правил, Абонент:</w:t>
      </w:r>
    </w:p>
    <w:p w:rsidR="00A02E2F" w:rsidRPr="00154FB5" w:rsidRDefault="00A02E2F" w:rsidP="00154FB5">
      <w:pPr>
        <w:pStyle w:val="aa"/>
        <w:numPr>
          <w:ilvl w:val="0"/>
          <w:numId w:val="2"/>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подтверждает свое ознакомление и согласие с настоящими Правилами;</w:t>
      </w:r>
    </w:p>
    <w:p w:rsidR="00A02E2F" w:rsidRPr="00154FB5" w:rsidRDefault="00A02E2F" w:rsidP="00154FB5">
      <w:pPr>
        <w:pStyle w:val="aa"/>
        <w:numPr>
          <w:ilvl w:val="0"/>
          <w:numId w:val="2"/>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подтверждает свое согласие на получение услуги «Подписка» в соответствии с условиями, изложенными в настоящих Правилах;</w:t>
      </w:r>
    </w:p>
    <w:p w:rsidR="00A02E2F" w:rsidRPr="00154FB5" w:rsidRDefault="00A02E2F" w:rsidP="00154FB5">
      <w:pPr>
        <w:pStyle w:val="aa"/>
        <w:numPr>
          <w:ilvl w:val="0"/>
          <w:numId w:val="2"/>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подтверждает факт выполнения всех требований, предъявляемых настоящими Правилами к Абоненту, а также принимает на себя обязательство следовать этим требованиям в период использования услуги «Подписка»;</w:t>
      </w:r>
    </w:p>
    <w:p w:rsidR="00A02E2F" w:rsidRPr="00154FB5" w:rsidRDefault="00A02E2F" w:rsidP="00154FB5">
      <w:pPr>
        <w:pStyle w:val="aa"/>
        <w:numPr>
          <w:ilvl w:val="0"/>
          <w:numId w:val="2"/>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подтверждает согласие на обработку данных, указанных Абонентом при заказе услуги «Подписка», полученных Оператор</w:t>
      </w:r>
      <w:r w:rsidR="002B24E5" w:rsidRPr="00154FB5">
        <w:rPr>
          <w:rFonts w:ascii="Times New Roman" w:hAnsi="Times New Roman"/>
          <w:color w:val="000000"/>
          <w:sz w:val="24"/>
          <w:szCs w:val="24"/>
        </w:rPr>
        <w:t>ом</w:t>
      </w:r>
      <w:r w:rsidRPr="00154FB5">
        <w:rPr>
          <w:rFonts w:ascii="Times New Roman" w:hAnsi="Times New Roman"/>
          <w:color w:val="000000"/>
          <w:sz w:val="24"/>
          <w:szCs w:val="24"/>
        </w:rPr>
        <w:t xml:space="preserve"> пр</w:t>
      </w:r>
      <w:r w:rsidR="002B24E5" w:rsidRPr="00154FB5">
        <w:rPr>
          <w:rFonts w:ascii="Times New Roman" w:hAnsi="Times New Roman"/>
          <w:color w:val="000000"/>
          <w:sz w:val="24"/>
          <w:szCs w:val="24"/>
        </w:rPr>
        <w:t>и заключении договора об оказании услуг связи</w:t>
      </w:r>
      <w:r w:rsidRPr="00154FB5">
        <w:rPr>
          <w:rFonts w:ascii="Times New Roman" w:hAnsi="Times New Roman"/>
          <w:color w:val="000000"/>
          <w:sz w:val="24"/>
          <w:szCs w:val="24"/>
        </w:rPr>
        <w:t>, а также полученных в автоматическом режиме от технических средств Сервис-провайдера</w:t>
      </w:r>
      <w:r w:rsidR="006547B4" w:rsidRPr="00154FB5">
        <w:rPr>
          <w:rFonts w:ascii="Times New Roman" w:hAnsi="Times New Roman"/>
          <w:color w:val="000000"/>
          <w:sz w:val="24"/>
          <w:szCs w:val="24"/>
        </w:rPr>
        <w:t xml:space="preserve"> или Партнера</w:t>
      </w:r>
      <w:r w:rsidR="00EF13A3" w:rsidRPr="00154FB5">
        <w:rPr>
          <w:rFonts w:ascii="Times New Roman" w:hAnsi="Times New Roman"/>
          <w:color w:val="000000"/>
          <w:sz w:val="24"/>
          <w:szCs w:val="24"/>
        </w:rPr>
        <w:t>, в соответствии с Приложением к настоящим Правилам.</w:t>
      </w:r>
      <w:r w:rsidRPr="00154FB5">
        <w:rPr>
          <w:rFonts w:ascii="Times New Roman" w:hAnsi="Times New Roman"/>
          <w:color w:val="000000"/>
          <w:sz w:val="24"/>
          <w:szCs w:val="24"/>
        </w:rPr>
        <w:t xml:space="preserve"> Обработка данных осуществляется в соответствии с действующим законодательством Российской Федерации и в соответствии с положениями Политики конфиденциальности при пользовании услугами </w:t>
      </w:r>
      <w:r w:rsidRPr="00154FB5">
        <w:rPr>
          <w:rFonts w:ascii="Times New Roman" w:hAnsi="Times New Roman"/>
          <w:color w:val="000000"/>
          <w:sz w:val="24"/>
          <w:szCs w:val="24"/>
          <w:lang w:val="en-US"/>
        </w:rPr>
        <w:t>Tele</w:t>
      </w:r>
      <w:r w:rsidRPr="00154FB5">
        <w:rPr>
          <w:rFonts w:ascii="Times New Roman" w:hAnsi="Times New Roman"/>
          <w:color w:val="000000"/>
          <w:sz w:val="24"/>
          <w:szCs w:val="24"/>
        </w:rPr>
        <w:t xml:space="preserve">2. Пожалуйста, ознакомьтесь с нашей </w:t>
      </w:r>
      <w:r w:rsidRPr="00154FB5">
        <w:rPr>
          <w:rFonts w:ascii="Times New Roman" w:hAnsi="Times New Roman"/>
          <w:color w:val="0000FF"/>
          <w:sz w:val="24"/>
          <w:szCs w:val="24"/>
        </w:rPr>
        <w:t xml:space="preserve">Политикой </w:t>
      </w:r>
      <w:r w:rsidRPr="00154FB5">
        <w:rPr>
          <w:rFonts w:ascii="Times New Roman" w:hAnsi="Times New Roman"/>
          <w:color w:val="000000"/>
          <w:sz w:val="24"/>
          <w:szCs w:val="24"/>
        </w:rPr>
        <w:t xml:space="preserve">(доступна по адресу: </w:t>
      </w:r>
      <w:r w:rsidRPr="00154FB5">
        <w:rPr>
          <w:rFonts w:ascii="Times New Roman" w:hAnsi="Times New Roman"/>
          <w:color w:val="0000FF"/>
          <w:sz w:val="24"/>
          <w:szCs w:val="24"/>
        </w:rPr>
        <w:t>http://apps.tele2.ru/privacy-policy.pdf</w:t>
      </w:r>
      <w:r w:rsidRPr="00154FB5">
        <w:rPr>
          <w:rFonts w:ascii="Times New Roman" w:hAnsi="Times New Roman"/>
          <w:color w:val="000000"/>
          <w:sz w:val="24"/>
          <w:szCs w:val="24"/>
        </w:rPr>
        <w:t>) перед заказом услуги «Подписка» и предоставления вашей информации. Данные обрабатываются в целях надлежащего предоставления Абоненту услуги «Подписка» следующими способами: сбор, запись, систематизация, накопление, хранение, извлечение, использование, предоставление, блокирование, удаление, уничтожение.</w:t>
      </w:r>
    </w:p>
    <w:p w:rsidR="00A02E2F" w:rsidRPr="00154FB5" w:rsidRDefault="00A02E2F" w:rsidP="00154FB5">
      <w:pPr>
        <w:pStyle w:val="aa"/>
        <w:numPr>
          <w:ilvl w:val="0"/>
          <w:numId w:val="2"/>
        </w:numPr>
        <w:tabs>
          <w:tab w:val="left" w:pos="426"/>
        </w:tabs>
        <w:autoSpaceDE w:val="0"/>
        <w:autoSpaceDN w:val="0"/>
        <w:adjustRightInd w:val="0"/>
        <w:spacing w:after="0" w:line="240" w:lineRule="auto"/>
        <w:ind w:left="0" w:firstLine="284"/>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выражает согласие на отправку ему с короткого сервисного номера </w:t>
      </w:r>
      <w:r w:rsidR="002F6F33">
        <w:rPr>
          <w:rFonts w:ascii="Times New Roman" w:hAnsi="Times New Roman"/>
          <w:b/>
          <w:color w:val="000000"/>
          <w:sz w:val="24"/>
          <w:szCs w:val="24"/>
        </w:rPr>
        <w:t>2018</w:t>
      </w:r>
      <w:r w:rsidR="005A5581">
        <w:rPr>
          <w:rFonts w:ascii="Times New Roman" w:hAnsi="Times New Roman"/>
          <w:b/>
          <w:color w:val="000000"/>
          <w:sz w:val="24"/>
          <w:szCs w:val="24"/>
        </w:rPr>
        <w:t>, 2019</w:t>
      </w:r>
      <w:r w:rsidR="002F6F33">
        <w:rPr>
          <w:rFonts w:ascii="Times New Roman" w:hAnsi="Times New Roman"/>
          <w:b/>
          <w:color w:val="000000"/>
          <w:sz w:val="24"/>
          <w:szCs w:val="24"/>
        </w:rPr>
        <w:t xml:space="preserve"> или </w:t>
      </w:r>
      <w:r w:rsidR="008F2CDC" w:rsidRPr="001E0239">
        <w:rPr>
          <w:rFonts w:ascii="Times New Roman" w:hAnsi="Times New Roman"/>
          <w:b/>
          <w:color w:val="000000"/>
          <w:sz w:val="24"/>
          <w:szCs w:val="24"/>
        </w:rPr>
        <w:t>2016</w:t>
      </w:r>
      <w:r w:rsidRPr="00154FB5">
        <w:rPr>
          <w:rFonts w:ascii="Times New Roman" w:hAnsi="Times New Roman"/>
          <w:color w:val="000000"/>
          <w:sz w:val="24"/>
          <w:szCs w:val="24"/>
        </w:rPr>
        <w:t xml:space="preserve"> бесплатных SMS-сообщений, напоминающих Абоненту о содержании,</w:t>
      </w:r>
      <w:r w:rsidR="00963C2C" w:rsidRPr="00154FB5">
        <w:rPr>
          <w:rFonts w:ascii="Times New Roman" w:hAnsi="Times New Roman"/>
          <w:color w:val="000000"/>
          <w:sz w:val="24"/>
          <w:szCs w:val="24"/>
        </w:rPr>
        <w:t xml:space="preserve"> вопросы Сервиса,</w:t>
      </w:r>
      <w:r w:rsidRPr="00154FB5">
        <w:rPr>
          <w:rFonts w:ascii="Times New Roman" w:hAnsi="Times New Roman"/>
          <w:color w:val="000000"/>
          <w:sz w:val="24"/>
          <w:szCs w:val="24"/>
        </w:rPr>
        <w:t xml:space="preserve"> стоимости, порядке отказа от услуги «Подписка» и обязуется оплачивать услуги связи и/или иные услуги Оператора, оказанные при использовании услуги «Подписка».</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Выполнение Абонентом указанных в п.</w:t>
      </w:r>
      <w:r w:rsidR="00963C2C" w:rsidRPr="00154FB5">
        <w:rPr>
          <w:rFonts w:ascii="Times New Roman" w:hAnsi="Times New Roman" w:cs="Times New Roman"/>
          <w:color w:val="000000"/>
          <w:sz w:val="24"/>
          <w:szCs w:val="24"/>
        </w:rPr>
        <w:t>1</w:t>
      </w:r>
      <w:r w:rsidR="00C8217F">
        <w:rPr>
          <w:rFonts w:ascii="Times New Roman" w:hAnsi="Times New Roman" w:cs="Times New Roman"/>
          <w:color w:val="000000"/>
          <w:sz w:val="24"/>
          <w:szCs w:val="24"/>
        </w:rPr>
        <w:t>2</w:t>
      </w:r>
      <w:r w:rsidRPr="00154FB5">
        <w:rPr>
          <w:rFonts w:ascii="Times New Roman" w:hAnsi="Times New Roman"/>
          <w:color w:val="000000"/>
          <w:sz w:val="24"/>
          <w:szCs w:val="24"/>
        </w:rPr>
        <w:t xml:space="preserve"> настоящих Правил действий означает согласие Абонента на получение Сервиса, а также на передачу данных, идентифицирующих Абонента (в частности, номера мобильного телефона Абонента) третьим лицам, в том числе Сервис-Провайдеру </w:t>
      </w:r>
      <w:r w:rsidR="006547B4" w:rsidRPr="00154FB5">
        <w:rPr>
          <w:rFonts w:ascii="Times New Roman" w:hAnsi="Times New Roman"/>
          <w:color w:val="000000"/>
          <w:sz w:val="24"/>
          <w:szCs w:val="24"/>
        </w:rPr>
        <w:t xml:space="preserve">и Партнеру </w:t>
      </w:r>
      <w:r w:rsidRPr="00154FB5">
        <w:rPr>
          <w:rFonts w:ascii="Times New Roman" w:hAnsi="Times New Roman"/>
          <w:color w:val="000000"/>
          <w:sz w:val="24"/>
          <w:szCs w:val="24"/>
        </w:rPr>
        <w:t>для предоставления Сервиса.</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После выполнения Абонентом действий, указанных в пункте </w:t>
      </w:r>
      <w:r w:rsidR="00EE54C2" w:rsidRPr="00154FB5">
        <w:rPr>
          <w:rFonts w:ascii="Times New Roman" w:hAnsi="Times New Roman"/>
          <w:color w:val="000000"/>
          <w:sz w:val="24"/>
          <w:szCs w:val="24"/>
        </w:rPr>
        <w:t>1</w:t>
      </w:r>
      <w:r w:rsidR="00C8217F">
        <w:rPr>
          <w:rFonts w:ascii="Times New Roman" w:hAnsi="Times New Roman"/>
          <w:color w:val="000000"/>
          <w:sz w:val="24"/>
          <w:szCs w:val="24"/>
        </w:rPr>
        <w:t>2</w:t>
      </w:r>
      <w:r w:rsidRPr="00154FB5">
        <w:rPr>
          <w:rFonts w:ascii="Times New Roman" w:hAnsi="Times New Roman"/>
          <w:color w:val="000000"/>
          <w:sz w:val="24"/>
          <w:szCs w:val="24"/>
        </w:rPr>
        <w:t xml:space="preserve"> настоящих Правил, услуга «Подписка» предоставляется Абоненту на платной основе. Факт начала оказания услуги подтверждается отправкой Абоненту с короткого сервисного номера </w:t>
      </w:r>
      <w:r w:rsidR="002F6F33">
        <w:rPr>
          <w:rFonts w:ascii="Times New Roman" w:hAnsi="Times New Roman"/>
          <w:color w:val="000000"/>
          <w:sz w:val="24"/>
          <w:szCs w:val="24"/>
        </w:rPr>
        <w:t xml:space="preserve">2018 или </w:t>
      </w:r>
      <w:r w:rsidR="008F2CDC" w:rsidRPr="001E0239">
        <w:rPr>
          <w:rFonts w:ascii="Times New Roman" w:hAnsi="Times New Roman"/>
          <w:color w:val="000000"/>
          <w:sz w:val="24"/>
          <w:szCs w:val="24"/>
        </w:rPr>
        <w:t>2016</w:t>
      </w:r>
      <w:r w:rsidRPr="00154FB5">
        <w:rPr>
          <w:rFonts w:ascii="Times New Roman" w:hAnsi="Times New Roman"/>
          <w:color w:val="000000"/>
          <w:sz w:val="24"/>
          <w:szCs w:val="24"/>
        </w:rPr>
        <w:t xml:space="preserve"> SMS-сообщения, информирующего Абонента о факте подключения и условиях предоставления услуги «Подписка» и отказа от неё.</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Оплата услуги «Подписка» осуществляется за счет ранее </w:t>
      </w:r>
      <w:r w:rsidRPr="00154FB5">
        <w:rPr>
          <w:rFonts w:ascii="Times New Roman" w:hAnsi="Times New Roman"/>
          <w:color w:val="222222"/>
          <w:sz w:val="24"/>
          <w:szCs w:val="24"/>
          <w:shd w:val="clear" w:color="auto" w:fill="FFFFFF"/>
        </w:rPr>
        <w:t xml:space="preserve">авансированных денежных средств в оплату услуг связи и отраженных на лицевом счете Абонента. </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Стоимость услуги «Подписка» для Абонента составляет </w:t>
      </w:r>
      <w:r w:rsidR="00914581" w:rsidRPr="00154FB5">
        <w:rPr>
          <w:rFonts w:ascii="Times New Roman" w:hAnsi="Times New Roman" w:cs="Times New Roman"/>
          <w:color w:val="000000"/>
          <w:sz w:val="24"/>
          <w:szCs w:val="24"/>
        </w:rPr>
        <w:t>15</w:t>
      </w:r>
      <w:r w:rsidR="00DF4574" w:rsidRPr="00154FB5">
        <w:rPr>
          <w:rFonts w:ascii="Times New Roman" w:hAnsi="Times New Roman" w:cs="Times New Roman"/>
          <w:color w:val="000000"/>
          <w:sz w:val="24"/>
          <w:szCs w:val="24"/>
        </w:rPr>
        <w:t xml:space="preserve"> (пятнадцать)</w:t>
      </w:r>
      <w:r w:rsidRPr="00154FB5">
        <w:rPr>
          <w:rFonts w:ascii="Times New Roman" w:hAnsi="Times New Roman"/>
          <w:color w:val="000000"/>
          <w:sz w:val="24"/>
          <w:szCs w:val="24"/>
        </w:rPr>
        <w:t xml:space="preserve"> рублей</w:t>
      </w:r>
      <w:r w:rsidR="00DF4574" w:rsidRPr="00154FB5">
        <w:rPr>
          <w:rFonts w:ascii="Times New Roman" w:hAnsi="Times New Roman"/>
          <w:color w:val="000000"/>
          <w:sz w:val="24"/>
          <w:szCs w:val="24"/>
        </w:rPr>
        <w:t xml:space="preserve"> 00 копеек</w:t>
      </w:r>
      <w:r w:rsidRPr="00154FB5">
        <w:rPr>
          <w:rFonts w:ascii="Times New Roman" w:hAnsi="Times New Roman"/>
          <w:color w:val="000000"/>
          <w:sz w:val="24"/>
          <w:szCs w:val="24"/>
        </w:rPr>
        <w:t xml:space="preserve"> в день, включая НДС</w:t>
      </w:r>
      <w:r w:rsidR="00CB36F2" w:rsidRPr="00154FB5">
        <w:rPr>
          <w:rFonts w:ascii="Times New Roman" w:hAnsi="Times New Roman"/>
          <w:color w:val="000000"/>
          <w:sz w:val="24"/>
          <w:szCs w:val="24"/>
        </w:rPr>
        <w:t>, первый день услуг</w:t>
      </w:r>
      <w:r w:rsidR="00EE54C2" w:rsidRPr="00154FB5">
        <w:rPr>
          <w:rFonts w:ascii="Times New Roman" w:hAnsi="Times New Roman"/>
          <w:color w:val="000000"/>
          <w:sz w:val="24"/>
          <w:szCs w:val="24"/>
        </w:rPr>
        <w:t>а</w:t>
      </w:r>
      <w:r w:rsidR="00CB36F2" w:rsidRPr="00154FB5">
        <w:rPr>
          <w:rFonts w:ascii="Times New Roman" w:hAnsi="Times New Roman"/>
          <w:color w:val="000000"/>
          <w:sz w:val="24"/>
          <w:szCs w:val="24"/>
        </w:rPr>
        <w:t xml:space="preserve"> «Подписка»</w:t>
      </w:r>
      <w:r w:rsidR="00A334F2" w:rsidRPr="00154FB5">
        <w:rPr>
          <w:rFonts w:ascii="Times New Roman" w:hAnsi="Times New Roman"/>
          <w:color w:val="000000"/>
          <w:sz w:val="24"/>
          <w:szCs w:val="24"/>
        </w:rPr>
        <w:t xml:space="preserve"> предоставляется бесплатно.</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Тарификация интернет/голосового трафика оплачивается Абонентом дополнительно по тарифам Оператора в соответствии с тарифным планом Абонента.</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lastRenderedPageBreak/>
        <w:t xml:space="preserve">В случае невозможности списания с лицевого счета Абонента денежных средств за использование услуги «Подписка» в полном размере (в силу отсутствия достаточного количества денежных средств на лицевом счете Абонента), услуга «Подписка» может быть предоставлена Абоненту </w:t>
      </w:r>
      <w:r w:rsidRPr="00154FB5">
        <w:rPr>
          <w:rFonts w:ascii="Times New Roman" w:hAnsi="Times New Roman"/>
          <w:color w:val="222222"/>
          <w:sz w:val="24"/>
          <w:szCs w:val="24"/>
          <w:shd w:val="clear" w:color="auto" w:fill="FFFFFF"/>
        </w:rPr>
        <w:t>с последующей дотарификацией.</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Абонент вправе в любое время отказаться от услуги «Подписка»</w:t>
      </w:r>
      <w:r w:rsidR="00E05276" w:rsidRPr="00154FB5">
        <w:rPr>
          <w:rFonts w:ascii="Times New Roman" w:hAnsi="Times New Roman"/>
          <w:color w:val="000000"/>
          <w:sz w:val="24"/>
          <w:szCs w:val="24"/>
        </w:rPr>
        <w:t xml:space="preserve"> путем </w:t>
      </w:r>
      <w:r w:rsidRPr="00154FB5">
        <w:rPr>
          <w:rFonts w:ascii="Times New Roman" w:hAnsi="Times New Roman"/>
          <w:color w:val="000000"/>
          <w:sz w:val="24"/>
          <w:szCs w:val="24"/>
        </w:rPr>
        <w:t>отправк</w:t>
      </w:r>
      <w:r w:rsidR="00E05276" w:rsidRPr="00154FB5">
        <w:rPr>
          <w:rFonts w:ascii="Times New Roman" w:hAnsi="Times New Roman"/>
          <w:color w:val="000000"/>
          <w:sz w:val="24"/>
          <w:szCs w:val="24"/>
        </w:rPr>
        <w:t>и</w:t>
      </w:r>
      <w:r w:rsidRPr="00154FB5">
        <w:rPr>
          <w:rFonts w:ascii="Times New Roman" w:hAnsi="Times New Roman"/>
          <w:color w:val="000000"/>
          <w:sz w:val="24"/>
          <w:szCs w:val="24"/>
        </w:rPr>
        <w:t xml:space="preserve"> на короткий сервисный номер </w:t>
      </w:r>
      <w:r w:rsidR="002F6F33">
        <w:rPr>
          <w:rFonts w:ascii="Times New Roman" w:hAnsi="Times New Roman"/>
          <w:b/>
          <w:color w:val="000000"/>
          <w:sz w:val="24"/>
          <w:szCs w:val="24"/>
        </w:rPr>
        <w:t>2018</w:t>
      </w:r>
      <w:r w:rsidR="005A5581">
        <w:rPr>
          <w:rFonts w:ascii="Times New Roman" w:hAnsi="Times New Roman"/>
          <w:b/>
          <w:color w:val="000000"/>
          <w:sz w:val="24"/>
          <w:szCs w:val="24"/>
        </w:rPr>
        <w:t xml:space="preserve"> или 2019</w:t>
      </w:r>
      <w:r w:rsidR="002F6F33">
        <w:rPr>
          <w:rFonts w:ascii="Times New Roman" w:hAnsi="Times New Roman"/>
          <w:b/>
          <w:color w:val="000000"/>
          <w:sz w:val="24"/>
          <w:szCs w:val="24"/>
        </w:rPr>
        <w:t xml:space="preserve"> </w:t>
      </w:r>
      <w:r w:rsidRPr="00154FB5">
        <w:rPr>
          <w:rFonts w:ascii="Times New Roman" w:hAnsi="Times New Roman"/>
          <w:color w:val="000000"/>
          <w:sz w:val="24"/>
          <w:szCs w:val="24"/>
        </w:rPr>
        <w:t xml:space="preserve">бесплатного для Абонента SMS-сообщения со словом </w:t>
      </w:r>
      <w:r w:rsidRPr="00154FB5">
        <w:rPr>
          <w:rFonts w:ascii="Times New Roman" w:hAnsi="Times New Roman"/>
          <w:b/>
          <w:color w:val="000000"/>
          <w:sz w:val="24"/>
          <w:szCs w:val="24"/>
        </w:rPr>
        <w:t>СТОП</w:t>
      </w:r>
      <w:r w:rsidR="00914581" w:rsidRPr="00154FB5">
        <w:rPr>
          <w:rFonts w:ascii="Times New Roman" w:hAnsi="Times New Roman"/>
          <w:color w:val="000000"/>
          <w:sz w:val="24"/>
          <w:szCs w:val="24"/>
        </w:rPr>
        <w:t>.</w:t>
      </w:r>
      <w:r w:rsidR="00CB36F2" w:rsidRPr="00154FB5">
        <w:rPr>
          <w:rFonts w:ascii="Times New Roman" w:hAnsi="Times New Roman"/>
          <w:color w:val="000000"/>
          <w:sz w:val="24"/>
          <w:szCs w:val="24"/>
        </w:rPr>
        <w:t xml:space="preserve"> В случае отказа Абонента от услуги «Подписка» все набранные Абонентом баллы</w:t>
      </w:r>
      <w:r w:rsidR="00C8217F">
        <w:rPr>
          <w:rFonts w:ascii="Times New Roman" w:hAnsi="Times New Roman"/>
          <w:color w:val="000000"/>
          <w:sz w:val="24"/>
          <w:szCs w:val="24"/>
        </w:rPr>
        <w:t>,</w:t>
      </w:r>
      <w:r w:rsidR="00CB36F2" w:rsidRPr="00154FB5">
        <w:rPr>
          <w:rFonts w:ascii="Times New Roman" w:hAnsi="Times New Roman"/>
          <w:color w:val="000000"/>
          <w:sz w:val="24"/>
          <w:szCs w:val="24"/>
        </w:rPr>
        <w:t xml:space="preserve"> как за </w:t>
      </w:r>
      <w:r w:rsidR="00C8217F">
        <w:rPr>
          <w:rFonts w:ascii="Times New Roman" w:hAnsi="Times New Roman"/>
          <w:color w:val="000000"/>
          <w:sz w:val="24"/>
          <w:szCs w:val="24"/>
        </w:rPr>
        <w:t xml:space="preserve">эффективное </w:t>
      </w:r>
      <w:r w:rsidR="00CB36F2" w:rsidRPr="00154FB5">
        <w:rPr>
          <w:rFonts w:ascii="Times New Roman" w:hAnsi="Times New Roman"/>
          <w:color w:val="000000"/>
          <w:sz w:val="24"/>
          <w:szCs w:val="24"/>
        </w:rPr>
        <w:t>пополнени</w:t>
      </w:r>
      <w:r w:rsidR="00C8217F">
        <w:rPr>
          <w:rFonts w:ascii="Times New Roman" w:hAnsi="Times New Roman"/>
          <w:color w:val="000000"/>
          <w:sz w:val="24"/>
          <w:szCs w:val="24"/>
        </w:rPr>
        <w:t>е</w:t>
      </w:r>
      <w:r w:rsidR="00CB36F2" w:rsidRPr="00154FB5">
        <w:rPr>
          <w:rFonts w:ascii="Times New Roman" w:hAnsi="Times New Roman"/>
          <w:color w:val="000000"/>
          <w:sz w:val="24"/>
          <w:szCs w:val="24"/>
        </w:rPr>
        <w:t xml:space="preserve"> баланса, так и за ответы на вопросы Сервиса сгорают (обнуляются)</w:t>
      </w:r>
      <w:r w:rsidR="00C8217F">
        <w:rPr>
          <w:rFonts w:ascii="Times New Roman" w:hAnsi="Times New Roman"/>
          <w:color w:val="000000"/>
          <w:sz w:val="24"/>
          <w:szCs w:val="24"/>
        </w:rPr>
        <w:t>.</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В случае прекращения оказания Абоненту услуги «Подписка» восстановление услуги «Подписка» производится только после повторного выполнения Абонентом действий, указанных в пункте </w:t>
      </w:r>
      <w:r w:rsidR="00EE54C2" w:rsidRPr="00154FB5">
        <w:rPr>
          <w:rFonts w:ascii="Times New Roman" w:hAnsi="Times New Roman"/>
          <w:color w:val="000000"/>
          <w:sz w:val="24"/>
          <w:szCs w:val="24"/>
        </w:rPr>
        <w:t>1</w:t>
      </w:r>
      <w:r w:rsidR="00C8217F">
        <w:rPr>
          <w:rFonts w:ascii="Times New Roman" w:hAnsi="Times New Roman"/>
          <w:color w:val="000000"/>
          <w:sz w:val="24"/>
          <w:szCs w:val="24"/>
        </w:rPr>
        <w:t>2</w:t>
      </w:r>
      <w:r w:rsidRPr="00154FB5">
        <w:rPr>
          <w:rFonts w:ascii="Times New Roman" w:hAnsi="Times New Roman"/>
          <w:color w:val="000000"/>
          <w:sz w:val="24"/>
          <w:szCs w:val="24"/>
        </w:rPr>
        <w:t xml:space="preserve"> настоящих Правил.</w:t>
      </w:r>
    </w:p>
    <w:p w:rsidR="00A02E2F" w:rsidRPr="00154FB5" w:rsidRDefault="00A02E2F" w:rsidP="00C8217F">
      <w:pPr>
        <w:pStyle w:val="aa"/>
        <w:numPr>
          <w:ilvl w:val="0"/>
          <w:numId w:val="27"/>
        </w:numPr>
        <w:tabs>
          <w:tab w:val="left" w:pos="709"/>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В случае некорректного предоставления услуги «Подписка» или наличия претензий, касающихся ее подключения и предоставления</w:t>
      </w:r>
      <w:r w:rsidR="00580DA9" w:rsidRPr="00154FB5">
        <w:rPr>
          <w:rFonts w:ascii="Times New Roman" w:hAnsi="Times New Roman"/>
          <w:color w:val="000000"/>
          <w:sz w:val="24"/>
          <w:szCs w:val="24"/>
        </w:rPr>
        <w:t>, выплаты призов</w:t>
      </w:r>
      <w:r w:rsidRPr="00154FB5">
        <w:rPr>
          <w:rFonts w:ascii="Times New Roman" w:hAnsi="Times New Roman"/>
          <w:color w:val="000000"/>
          <w:sz w:val="24"/>
          <w:szCs w:val="24"/>
        </w:rPr>
        <w:t>, Абонент Оператора обязан уведомить об этом Сервис-провайдера по</w:t>
      </w:r>
      <w:r w:rsidR="00580DA9" w:rsidRPr="00154FB5">
        <w:rPr>
          <w:rFonts w:ascii="Times New Roman" w:hAnsi="Times New Roman"/>
          <w:color w:val="000000"/>
          <w:sz w:val="24"/>
          <w:szCs w:val="24"/>
        </w:rPr>
        <w:t xml:space="preserve"> адресу электронной почты:</w:t>
      </w:r>
      <w:r w:rsidRPr="00154FB5">
        <w:rPr>
          <w:rFonts w:ascii="Times New Roman" w:hAnsi="Times New Roman"/>
          <w:color w:val="000000"/>
          <w:sz w:val="24"/>
          <w:szCs w:val="24"/>
        </w:rPr>
        <w:t xml:space="preserve"> </w:t>
      </w:r>
      <w:hyperlink r:id="rId11" w:history="1">
        <w:r w:rsidR="009F5A06" w:rsidRPr="00154FB5">
          <w:rPr>
            <w:rFonts w:ascii="Times New Roman" w:hAnsi="Times New Roman"/>
            <w:color w:val="0070C0"/>
            <w:sz w:val="24"/>
            <w:szCs w:val="24"/>
            <w:u w:val="single"/>
          </w:rPr>
          <w:t>win.tele2@td-media.ru</w:t>
        </w:r>
      </w:hyperlink>
      <w:r w:rsidR="009F5A06" w:rsidRPr="00154FB5">
        <w:t xml:space="preserve"> </w:t>
      </w:r>
    </w:p>
    <w:p w:rsidR="000F1285" w:rsidRPr="00154FB5" w:rsidRDefault="000F1285" w:rsidP="00C8217F">
      <w:pPr>
        <w:pStyle w:val="aa"/>
        <w:numPr>
          <w:ilvl w:val="0"/>
          <w:numId w:val="27"/>
        </w:numPr>
        <w:tabs>
          <w:tab w:val="left" w:pos="709"/>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При участии в Сервисе Абонентам запрещается использовать:</w:t>
      </w:r>
    </w:p>
    <w:p w:rsidR="000F1285" w:rsidRPr="00154FB5" w:rsidRDefault="000F1285" w:rsidP="00154FB5">
      <w:pPr>
        <w:pStyle w:val="aa"/>
        <w:numPr>
          <w:ilvl w:val="0"/>
          <w:numId w:val="8"/>
        </w:numPr>
        <w:tabs>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154FB5">
        <w:rPr>
          <w:rFonts w:ascii="Times New Roman" w:hAnsi="Times New Roman"/>
          <w:color w:val="000000"/>
          <w:sz w:val="24"/>
          <w:szCs w:val="24"/>
        </w:rPr>
        <w:t>любое оборудование, кроме абонентского устройства с SIM-картой Оператора, являющегося мобильным телефоном;  </w:t>
      </w:r>
    </w:p>
    <w:p w:rsidR="000F1285" w:rsidRPr="00154FB5" w:rsidRDefault="000F1285" w:rsidP="00154FB5">
      <w:pPr>
        <w:pStyle w:val="aa"/>
        <w:numPr>
          <w:ilvl w:val="0"/>
          <w:numId w:val="8"/>
        </w:numPr>
        <w:tabs>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154FB5">
        <w:rPr>
          <w:rFonts w:ascii="Times New Roman" w:hAnsi="Times New Roman"/>
          <w:color w:val="000000"/>
          <w:sz w:val="24"/>
          <w:szCs w:val="24"/>
        </w:rPr>
        <w:t>любые программные средства, в том числе установленные на Мобильный телефон, кроме программных средств, разработанных Оператором и Сервис-провайдером;</w:t>
      </w:r>
    </w:p>
    <w:p w:rsidR="000F1285" w:rsidRPr="00154FB5" w:rsidRDefault="000F1285" w:rsidP="00154FB5">
      <w:pPr>
        <w:pStyle w:val="aa"/>
        <w:numPr>
          <w:ilvl w:val="0"/>
          <w:numId w:val="8"/>
        </w:numPr>
        <w:tabs>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154FB5">
        <w:rPr>
          <w:rFonts w:ascii="Times New Roman" w:hAnsi="Times New Roman"/>
          <w:color w:val="000000"/>
          <w:sz w:val="24"/>
          <w:szCs w:val="24"/>
        </w:rPr>
        <w:t>разработанные Оператором и Сервис-провайдером программные средства, предназначенные для участия в Сервисе, преобразованные любым способом, в том числе посредством вмешательства в программный код;  </w:t>
      </w:r>
    </w:p>
    <w:p w:rsidR="000F1285" w:rsidRPr="00154FB5" w:rsidRDefault="000F1285" w:rsidP="00154FB5">
      <w:pPr>
        <w:pStyle w:val="aa"/>
        <w:numPr>
          <w:ilvl w:val="0"/>
          <w:numId w:val="8"/>
        </w:numPr>
        <w:tabs>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154FB5">
        <w:rPr>
          <w:rFonts w:ascii="Times New Roman" w:hAnsi="Times New Roman"/>
          <w:color w:val="000000"/>
          <w:sz w:val="24"/>
          <w:szCs w:val="24"/>
        </w:rPr>
        <w:t>любые иные способы и средства автоматизации процесса участия в Сервисе, которые определяются по данным технической системы, используемой Оператором и Сервис-провайдером для документирования Сервиса (логов).  Данные технической системы признаются окончательными и не подлежат оспариванию со стороны Абонента.</w:t>
      </w:r>
    </w:p>
    <w:p w:rsidR="000F1285" w:rsidRPr="00154FB5" w:rsidRDefault="000F1285" w:rsidP="00FE0FAA">
      <w:pPr>
        <w:tabs>
          <w:tab w:val="left" w:pos="284"/>
        </w:tabs>
        <w:autoSpaceDE w:val="0"/>
        <w:autoSpaceDN w:val="0"/>
        <w:adjustRightInd w:val="0"/>
        <w:contextualSpacing/>
        <w:jc w:val="both"/>
        <w:rPr>
          <w:color w:val="000000"/>
        </w:rPr>
      </w:pPr>
      <w:r w:rsidRPr="00154FB5">
        <w:rPr>
          <w:color w:val="000000"/>
        </w:rPr>
        <w:t>Признаками автоматизации участия в Сервисе являются выявленные закономерности в периодичности ответов, отправка ответа на вопрос менее чем за 5 (пять) секунд и иные признаки. </w:t>
      </w:r>
    </w:p>
    <w:p w:rsidR="000F1285" w:rsidRPr="00154FB5" w:rsidRDefault="000F1285"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 xml:space="preserve"> </w:t>
      </w:r>
      <w:r w:rsidR="00706F80" w:rsidRPr="00154FB5">
        <w:rPr>
          <w:rFonts w:ascii="Times New Roman" w:hAnsi="Times New Roman"/>
          <w:color w:val="000000"/>
          <w:sz w:val="24"/>
          <w:szCs w:val="24"/>
        </w:rPr>
        <w:t>Сервис-провайдер</w:t>
      </w:r>
      <w:r w:rsidRPr="00154FB5">
        <w:rPr>
          <w:rFonts w:ascii="Times New Roman" w:hAnsi="Times New Roman"/>
          <w:color w:val="000000"/>
          <w:sz w:val="24"/>
          <w:szCs w:val="24"/>
        </w:rPr>
        <w:t xml:space="preserve"> оставляет за собой право дисквалифицировать </w:t>
      </w:r>
      <w:r w:rsidR="00706F80" w:rsidRPr="00154FB5">
        <w:rPr>
          <w:rFonts w:ascii="Times New Roman" w:hAnsi="Times New Roman"/>
          <w:color w:val="000000"/>
          <w:sz w:val="24"/>
          <w:szCs w:val="24"/>
        </w:rPr>
        <w:t>п</w:t>
      </w:r>
      <w:r w:rsidRPr="00154FB5">
        <w:rPr>
          <w:rFonts w:ascii="Times New Roman" w:hAnsi="Times New Roman"/>
          <w:color w:val="000000"/>
          <w:sz w:val="24"/>
          <w:szCs w:val="24"/>
        </w:rPr>
        <w:t xml:space="preserve">обедителя </w:t>
      </w:r>
      <w:r w:rsidR="00C8217F">
        <w:rPr>
          <w:rFonts w:ascii="Times New Roman" w:hAnsi="Times New Roman"/>
          <w:color w:val="000000"/>
          <w:sz w:val="24"/>
          <w:szCs w:val="24"/>
        </w:rPr>
        <w:t xml:space="preserve">розыгрыша соответствующего приза </w:t>
      </w:r>
      <w:r w:rsidRPr="00154FB5">
        <w:rPr>
          <w:rFonts w:ascii="Times New Roman" w:hAnsi="Times New Roman"/>
          <w:color w:val="000000"/>
          <w:sz w:val="24"/>
          <w:szCs w:val="24"/>
        </w:rPr>
        <w:t>без объяснения причин в течение 7 дней в случае выявлени</w:t>
      </w:r>
      <w:r w:rsidR="00706F80" w:rsidRPr="00154FB5">
        <w:rPr>
          <w:rFonts w:ascii="Times New Roman" w:hAnsi="Times New Roman"/>
          <w:color w:val="000000"/>
          <w:sz w:val="24"/>
          <w:szCs w:val="24"/>
        </w:rPr>
        <w:t>я действий указанных в пункте 2</w:t>
      </w:r>
      <w:r w:rsidR="00C8217F">
        <w:rPr>
          <w:rFonts w:ascii="Times New Roman" w:hAnsi="Times New Roman"/>
          <w:color w:val="000000"/>
          <w:sz w:val="24"/>
          <w:szCs w:val="24"/>
        </w:rPr>
        <w:t>3</w:t>
      </w:r>
      <w:r w:rsidRPr="00154FB5">
        <w:rPr>
          <w:rFonts w:ascii="Times New Roman" w:hAnsi="Times New Roman"/>
          <w:color w:val="000000"/>
          <w:sz w:val="24"/>
          <w:szCs w:val="24"/>
        </w:rPr>
        <w:t xml:space="preserve"> Правил и/или недобросовестного использования услуг Оператора с целью получения призов.</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154FB5">
        <w:rPr>
          <w:rFonts w:ascii="Times New Roman" w:hAnsi="Times New Roman"/>
          <w:color w:val="000000"/>
          <w:sz w:val="24"/>
          <w:szCs w:val="24"/>
        </w:rPr>
        <w:t>Настоящие Правила в соответствии с действующим законодательством Российской Федерации являются предложением (публичной офертой) заключить договор присоединения о предоставлении услуги «Подписка» на изложенных в настоящих Правилах условиях.</w:t>
      </w:r>
    </w:p>
    <w:p w:rsidR="00A02E2F" w:rsidRPr="00154FB5" w:rsidRDefault="00A02E2F" w:rsidP="00C8217F">
      <w:pPr>
        <w:pStyle w:val="aa"/>
        <w:numPr>
          <w:ilvl w:val="0"/>
          <w:numId w:val="27"/>
        </w:numPr>
        <w:tabs>
          <w:tab w:val="left" w:pos="284"/>
        </w:tabs>
        <w:autoSpaceDE w:val="0"/>
        <w:autoSpaceDN w:val="0"/>
        <w:adjustRightInd w:val="0"/>
        <w:spacing w:after="0" w:line="240" w:lineRule="auto"/>
        <w:ind w:left="0" w:firstLine="0"/>
        <w:contextualSpacing/>
        <w:jc w:val="both"/>
        <w:rPr>
          <w:rFonts w:ascii="Times New Roman" w:hAnsi="Times New Roman"/>
          <w:color w:val="222222"/>
          <w:sz w:val="24"/>
          <w:szCs w:val="24"/>
          <w:shd w:val="clear" w:color="auto" w:fill="FFFFFF"/>
        </w:rPr>
      </w:pPr>
      <w:r w:rsidRPr="00154FB5">
        <w:rPr>
          <w:rFonts w:ascii="Times New Roman" w:hAnsi="Times New Roman"/>
          <w:color w:val="000000"/>
          <w:sz w:val="24"/>
          <w:szCs w:val="24"/>
        </w:rPr>
        <w:t xml:space="preserve">Настоящие Правила могут быть в одностороннем порядке изменены путем размещения новой редакции Правил по адресу: </w:t>
      </w:r>
      <w:r w:rsidRPr="00154FB5">
        <w:rPr>
          <w:rFonts w:ascii="Times New Roman" w:hAnsi="Times New Roman"/>
          <w:color w:val="0000FF"/>
          <w:sz w:val="24"/>
          <w:szCs w:val="24"/>
        </w:rPr>
        <w:t>https</w:t>
      </w:r>
      <w:r w:rsidR="00983D00" w:rsidRPr="00154FB5">
        <w:rPr>
          <w:rFonts w:ascii="Times New Roman" w:hAnsi="Times New Roman" w:cs="Times New Roman"/>
          <w:color w:val="0000FF"/>
          <w:sz w:val="24"/>
          <w:szCs w:val="24"/>
        </w:rPr>
        <w:t>://</w:t>
      </w:r>
      <w:r w:rsidR="00983D00" w:rsidRPr="00154FB5">
        <w:rPr>
          <w:rFonts w:ascii="Times New Roman" w:hAnsi="Times New Roman" w:cs="Times New Roman"/>
          <w:color w:val="0000FF"/>
          <w:sz w:val="24"/>
          <w:szCs w:val="24"/>
          <w:lang w:val="en-US"/>
        </w:rPr>
        <w:t>win</w:t>
      </w:r>
      <w:r w:rsidR="00983D00" w:rsidRPr="00154FB5">
        <w:rPr>
          <w:rFonts w:ascii="Times New Roman" w:hAnsi="Times New Roman" w:cs="Times New Roman"/>
          <w:color w:val="0000FF"/>
          <w:sz w:val="24"/>
          <w:szCs w:val="24"/>
        </w:rPr>
        <w:t>.</w:t>
      </w:r>
      <w:r w:rsidR="00983D00" w:rsidRPr="00154FB5">
        <w:rPr>
          <w:rFonts w:ascii="Times New Roman" w:hAnsi="Times New Roman" w:cs="Times New Roman"/>
          <w:color w:val="0000FF"/>
          <w:sz w:val="24"/>
          <w:szCs w:val="24"/>
          <w:lang w:val="en-US"/>
        </w:rPr>
        <w:t>tele</w:t>
      </w:r>
      <w:r w:rsidR="00983D00" w:rsidRPr="00154FB5">
        <w:rPr>
          <w:rFonts w:ascii="Times New Roman" w:hAnsi="Times New Roman" w:cs="Times New Roman"/>
          <w:color w:val="0000FF"/>
          <w:sz w:val="24"/>
          <w:szCs w:val="24"/>
        </w:rPr>
        <w:t>2.</w:t>
      </w:r>
      <w:r w:rsidR="00983D00" w:rsidRPr="00154FB5">
        <w:rPr>
          <w:rFonts w:ascii="Times New Roman" w:hAnsi="Times New Roman" w:cs="Times New Roman"/>
          <w:color w:val="0000FF"/>
          <w:sz w:val="24"/>
          <w:szCs w:val="24"/>
          <w:lang w:val="en-US"/>
        </w:rPr>
        <w:t>ru</w:t>
      </w:r>
    </w:p>
    <w:p w:rsidR="00C8217F" w:rsidRDefault="00C8217F" w:rsidP="00F130D1">
      <w:pPr>
        <w:sectPr w:rsidR="00C8217F" w:rsidSect="00EF13A3">
          <w:headerReference w:type="default" r:id="rId12"/>
          <w:footerReference w:type="default" r:id="rId13"/>
          <w:pgSz w:w="11906" w:h="16838"/>
          <w:pgMar w:top="568" w:right="850" w:bottom="426" w:left="993" w:header="708" w:footer="708" w:gutter="0"/>
          <w:cols w:space="708"/>
          <w:docGrid w:linePitch="360"/>
        </w:sectPr>
      </w:pPr>
    </w:p>
    <w:p w:rsidR="00C8217F" w:rsidRPr="00154FB5" w:rsidRDefault="00C8217F" w:rsidP="00F130D1"/>
    <w:p w:rsidR="00EF13A3" w:rsidRPr="00154FB5" w:rsidRDefault="00EF13A3" w:rsidP="00EF13A3">
      <w:pPr>
        <w:autoSpaceDE w:val="0"/>
        <w:autoSpaceDN w:val="0"/>
        <w:adjustRightInd w:val="0"/>
        <w:jc w:val="center"/>
        <w:rPr>
          <w:b/>
          <w:color w:val="000000"/>
        </w:rPr>
      </w:pPr>
      <w:r w:rsidRPr="00154FB5">
        <w:rPr>
          <w:b/>
          <w:color w:val="000000"/>
        </w:rPr>
        <w:t>Приложение к Правилам предоставления услуги «Подписка на Сервис «</w:t>
      </w:r>
      <w:r w:rsidR="003C6CB3" w:rsidRPr="00154FB5">
        <w:rPr>
          <w:b/>
          <w:color w:val="000000"/>
        </w:rPr>
        <w:t>Акция Пополняй и Побеждай</w:t>
      </w:r>
      <w:r w:rsidRPr="00154FB5">
        <w:rPr>
          <w:b/>
          <w:color w:val="000000"/>
        </w:rPr>
        <w:t>» для Абонентов Оператора Tele2</w:t>
      </w:r>
    </w:p>
    <w:p w:rsidR="00EF13A3" w:rsidRPr="00154FB5" w:rsidRDefault="00EF13A3" w:rsidP="00F130D1"/>
    <w:p w:rsidR="00EF13A3" w:rsidRPr="00154FB5" w:rsidRDefault="00EF13A3" w:rsidP="00EF13A3">
      <w:pPr>
        <w:jc w:val="center"/>
        <w:rPr>
          <w:b/>
        </w:rPr>
      </w:pPr>
      <w:r w:rsidRPr="00154FB5">
        <w:rPr>
          <w:b/>
        </w:rPr>
        <w:t>Согласие на обработку персональных данных</w:t>
      </w:r>
    </w:p>
    <w:p w:rsidR="00EF13A3" w:rsidRPr="00154FB5" w:rsidRDefault="00EF13A3" w:rsidP="00EF13A3">
      <w:pPr>
        <w:jc w:val="both"/>
      </w:pPr>
    </w:p>
    <w:p w:rsidR="00EF13A3" w:rsidRPr="00154FB5" w:rsidRDefault="00EF13A3" w:rsidP="00154FB5">
      <w:pPr>
        <w:pStyle w:val="aa"/>
        <w:numPr>
          <w:ilvl w:val="0"/>
          <w:numId w:val="7"/>
        </w:numPr>
        <w:tabs>
          <w:tab w:val="left" w:pos="284"/>
        </w:tabs>
        <w:spacing w:after="0" w:line="240" w:lineRule="auto"/>
        <w:ind w:left="0" w:firstLine="0"/>
        <w:contextualSpacing/>
        <w:jc w:val="both"/>
        <w:rPr>
          <w:rFonts w:ascii="Times New Roman" w:hAnsi="Times New Roman"/>
          <w:sz w:val="24"/>
          <w:szCs w:val="24"/>
        </w:rPr>
      </w:pPr>
      <w:r w:rsidRPr="00154FB5">
        <w:rPr>
          <w:rFonts w:ascii="Times New Roman" w:hAnsi="Times New Roman"/>
          <w:sz w:val="24"/>
          <w:szCs w:val="24"/>
        </w:rPr>
        <w:t>Настоящим Субъект персональных данных дает согласие:</w:t>
      </w:r>
    </w:p>
    <w:p w:rsidR="00EF13A3" w:rsidRPr="00154FB5" w:rsidRDefault="00EF13A3" w:rsidP="00EF13A3">
      <w:pPr>
        <w:pStyle w:val="aa"/>
        <w:spacing w:after="0" w:line="240" w:lineRule="auto"/>
        <w:ind w:left="0"/>
        <w:jc w:val="both"/>
        <w:rPr>
          <w:rFonts w:ascii="Times New Roman" w:hAnsi="Times New Roman"/>
          <w:i/>
          <w:sz w:val="24"/>
          <w:szCs w:val="24"/>
        </w:rPr>
      </w:pPr>
      <w:r w:rsidRPr="00154FB5">
        <w:rPr>
          <w:rFonts w:ascii="Times New Roman" w:hAnsi="Times New Roman"/>
          <w:i/>
          <w:sz w:val="24"/>
          <w:szCs w:val="24"/>
        </w:rPr>
        <w:t>Обществу с ограниченной ответственностью «Т2 Мобайл»</w:t>
      </w:r>
      <w:r w:rsidRPr="00154FB5">
        <w:rPr>
          <w:rFonts w:ascii="Times New Roman" w:hAnsi="Times New Roman"/>
          <w:sz w:val="24"/>
          <w:szCs w:val="24"/>
        </w:rPr>
        <w:t xml:space="preserve"> </w:t>
      </w:r>
      <w:r w:rsidRPr="00154FB5">
        <w:rPr>
          <w:rFonts w:ascii="Times New Roman" w:hAnsi="Times New Roman"/>
          <w:i/>
          <w:sz w:val="24"/>
          <w:szCs w:val="24"/>
        </w:rPr>
        <w:t>(ООО «Т2 Мобайл»), место нахождения: _____________________________________________________________________________________ (Оператор 1);</w:t>
      </w:r>
    </w:p>
    <w:p w:rsidR="00EF13A3" w:rsidRPr="00154FB5" w:rsidRDefault="00EF13A3" w:rsidP="00EF13A3">
      <w:pPr>
        <w:pStyle w:val="aa"/>
        <w:spacing w:after="0" w:line="240" w:lineRule="auto"/>
        <w:ind w:left="0"/>
        <w:jc w:val="both"/>
        <w:rPr>
          <w:rFonts w:ascii="Times New Roman" w:hAnsi="Times New Roman"/>
          <w:i/>
          <w:sz w:val="24"/>
          <w:szCs w:val="24"/>
        </w:rPr>
      </w:pPr>
    </w:p>
    <w:p w:rsidR="00EF13A3" w:rsidRPr="00154FB5" w:rsidRDefault="00EF13A3" w:rsidP="00EF13A3">
      <w:pPr>
        <w:pStyle w:val="aa"/>
        <w:spacing w:after="0" w:line="240" w:lineRule="auto"/>
        <w:ind w:left="0"/>
        <w:jc w:val="both"/>
        <w:rPr>
          <w:rFonts w:ascii="Times New Roman" w:hAnsi="Times New Roman"/>
          <w:i/>
          <w:sz w:val="24"/>
          <w:szCs w:val="24"/>
        </w:rPr>
      </w:pPr>
      <w:r w:rsidRPr="00154FB5">
        <w:rPr>
          <w:rFonts w:ascii="Times New Roman" w:hAnsi="Times New Roman"/>
          <w:i/>
          <w:sz w:val="24"/>
          <w:szCs w:val="24"/>
        </w:rPr>
        <w:t>Открытому акционерному обществу «Санкт-Петербург Телеком» (ОАО «Теле2-Санкт-Петербург»), место нахождения: _________________________________________________________________________ (Оператор 2);</w:t>
      </w:r>
    </w:p>
    <w:p w:rsidR="00EF13A3" w:rsidRPr="00154FB5" w:rsidRDefault="00EF13A3" w:rsidP="00EF13A3">
      <w:pPr>
        <w:pStyle w:val="aa"/>
        <w:spacing w:after="0" w:line="240" w:lineRule="auto"/>
        <w:ind w:left="0"/>
        <w:jc w:val="both"/>
        <w:rPr>
          <w:rFonts w:ascii="Times New Roman" w:hAnsi="Times New Roman"/>
          <w:i/>
          <w:sz w:val="24"/>
          <w:szCs w:val="24"/>
        </w:rPr>
      </w:pPr>
    </w:p>
    <w:p w:rsidR="00EF13A3" w:rsidRPr="00154FB5" w:rsidRDefault="00EF13A3" w:rsidP="00EF13A3">
      <w:pPr>
        <w:pStyle w:val="aa"/>
        <w:spacing w:after="0" w:line="240" w:lineRule="auto"/>
        <w:ind w:left="0"/>
        <w:jc w:val="both"/>
        <w:rPr>
          <w:rFonts w:ascii="Times New Roman" w:hAnsi="Times New Roman"/>
          <w:i/>
          <w:sz w:val="24"/>
          <w:szCs w:val="24"/>
        </w:rPr>
      </w:pPr>
      <w:r w:rsidRPr="00154FB5">
        <w:rPr>
          <w:rFonts w:ascii="Times New Roman" w:hAnsi="Times New Roman"/>
          <w:i/>
          <w:sz w:val="24"/>
          <w:szCs w:val="24"/>
        </w:rPr>
        <w:t>Открытому акционерному обществу «Апекс» (ОАО «Апекс»), место нахождения ______________________________________________________________________________________ (Оператор 3);</w:t>
      </w:r>
    </w:p>
    <w:p w:rsidR="00EF13A3" w:rsidRPr="00154FB5" w:rsidRDefault="00EF13A3" w:rsidP="00EF13A3">
      <w:pPr>
        <w:pStyle w:val="aa"/>
        <w:spacing w:after="0" w:line="240" w:lineRule="auto"/>
        <w:ind w:left="0"/>
        <w:jc w:val="both"/>
        <w:rPr>
          <w:rFonts w:ascii="Times New Roman" w:hAnsi="Times New Roman"/>
          <w:i/>
          <w:sz w:val="24"/>
          <w:szCs w:val="24"/>
        </w:rPr>
      </w:pPr>
    </w:p>
    <w:p w:rsidR="00EF13A3" w:rsidRPr="00154FB5" w:rsidRDefault="00EF13A3" w:rsidP="00EF13A3">
      <w:pPr>
        <w:pStyle w:val="aa"/>
        <w:spacing w:after="0" w:line="240" w:lineRule="auto"/>
        <w:ind w:left="0"/>
        <w:jc w:val="both"/>
        <w:rPr>
          <w:rFonts w:ascii="Times New Roman" w:hAnsi="Times New Roman"/>
          <w:i/>
          <w:sz w:val="24"/>
          <w:szCs w:val="24"/>
        </w:rPr>
      </w:pPr>
      <w:r w:rsidRPr="00154FB5">
        <w:rPr>
          <w:rFonts w:ascii="Times New Roman" w:hAnsi="Times New Roman"/>
          <w:i/>
          <w:sz w:val="24"/>
          <w:szCs w:val="24"/>
        </w:rPr>
        <w:t>Закрытому акционерному обществу «АКОС» (ЗАО «АКОС»), место нахождения _______________________________________________________________________________________ (Оператор4),</w:t>
      </w:r>
    </w:p>
    <w:p w:rsidR="00EF13A3" w:rsidRPr="00154FB5" w:rsidRDefault="00EF13A3" w:rsidP="00EF13A3">
      <w:pPr>
        <w:pStyle w:val="aa"/>
        <w:spacing w:after="0" w:line="240" w:lineRule="auto"/>
        <w:ind w:left="0"/>
        <w:jc w:val="both"/>
        <w:rPr>
          <w:rFonts w:ascii="Times New Roman" w:hAnsi="Times New Roman"/>
          <w:sz w:val="24"/>
          <w:szCs w:val="24"/>
        </w:rPr>
      </w:pPr>
      <w:r w:rsidRPr="00154FB5">
        <w:rPr>
          <w:rFonts w:ascii="Times New Roman" w:hAnsi="Times New Roman"/>
          <w:sz w:val="24"/>
          <w:szCs w:val="24"/>
        </w:rPr>
        <w:t>далее Оператор 1, Оператор 2, Оператор3 и Оператор 4 именуются совместно – Операторы, на обработку следующих персональных данных:</w:t>
      </w:r>
    </w:p>
    <w:p w:rsidR="00EF13A3" w:rsidRPr="00154FB5" w:rsidRDefault="00EF13A3" w:rsidP="00EF13A3">
      <w:pPr>
        <w:jc w:val="both"/>
      </w:pPr>
      <w:r w:rsidRPr="00154FB5">
        <w:t xml:space="preserve">1.1. Фамилия, Имя, Отчество (в том числе предыдущие); </w:t>
      </w:r>
    </w:p>
    <w:p w:rsidR="00EF13A3" w:rsidRPr="00154FB5" w:rsidRDefault="00EF13A3" w:rsidP="00EF13A3">
      <w:pPr>
        <w:jc w:val="both"/>
      </w:pPr>
      <w:r w:rsidRPr="00154FB5">
        <w:t xml:space="preserve">1.2. Дата рождения, Место рождения; </w:t>
      </w:r>
    </w:p>
    <w:p w:rsidR="00EF13A3" w:rsidRPr="00154FB5" w:rsidRDefault="00EF13A3" w:rsidP="00EF13A3">
      <w:pPr>
        <w:jc w:val="both"/>
      </w:pPr>
      <w:r w:rsidRPr="00154FB5">
        <w:t>1.3. Адрес места жительства (по регистрации и фактический), дата регистрации по указанному месту жительства;</w:t>
      </w:r>
    </w:p>
    <w:p w:rsidR="00EF13A3" w:rsidRPr="00154FB5" w:rsidRDefault="00EF13A3" w:rsidP="00EF13A3">
      <w:pPr>
        <w:jc w:val="both"/>
      </w:pPr>
      <w:r w:rsidRPr="00154FB5">
        <w:t>1.4. Пол;</w:t>
      </w:r>
    </w:p>
    <w:p w:rsidR="00EF13A3" w:rsidRPr="00154FB5" w:rsidRDefault="00EF13A3" w:rsidP="00EF13A3">
      <w:pPr>
        <w:jc w:val="both"/>
      </w:pPr>
      <w:r w:rsidRPr="00154FB5">
        <w:t>1.5. Сведения о гражданстве;</w:t>
      </w:r>
    </w:p>
    <w:p w:rsidR="00EF13A3" w:rsidRPr="00154FB5" w:rsidRDefault="00EF13A3" w:rsidP="00EF13A3">
      <w:pPr>
        <w:jc w:val="both"/>
      </w:pPr>
      <w:r w:rsidRPr="00154FB5">
        <w:t>1.6. Паспортные данные или данные документа, удостоверяющего личность;</w:t>
      </w:r>
    </w:p>
    <w:p w:rsidR="00EF13A3" w:rsidRPr="00154FB5" w:rsidRDefault="00EF13A3" w:rsidP="00EF13A3">
      <w:pPr>
        <w:jc w:val="both"/>
      </w:pPr>
      <w:r w:rsidRPr="00154FB5">
        <w:t>1.7. Номер телефона (стационарный домашний, мобильный);</w:t>
      </w:r>
    </w:p>
    <w:p w:rsidR="00EF13A3" w:rsidRPr="00154FB5" w:rsidRDefault="00EF13A3" w:rsidP="00EF13A3">
      <w:pPr>
        <w:jc w:val="both"/>
      </w:pPr>
      <w:r w:rsidRPr="00154FB5">
        <w:t>1.8. Данные платежных реквизитов.</w:t>
      </w:r>
    </w:p>
    <w:p w:rsidR="00EF13A3" w:rsidRPr="00154FB5" w:rsidRDefault="00EF13A3" w:rsidP="00EF13A3">
      <w:pPr>
        <w:jc w:val="both"/>
      </w:pPr>
      <w:r w:rsidRPr="00154FB5">
        <w:t>2. Цели обработки персональных данных:</w:t>
      </w:r>
    </w:p>
    <w:p w:rsidR="00EF13A3" w:rsidRPr="00154FB5" w:rsidRDefault="00EF13A3" w:rsidP="00EF13A3">
      <w:pPr>
        <w:jc w:val="both"/>
      </w:pPr>
      <w:r w:rsidRPr="00154FB5">
        <w:t xml:space="preserve">Субъект персональных данных настоящим дает согласие на обработку персональных данных, в том числе </w:t>
      </w:r>
      <w:r w:rsidR="00B16EEB" w:rsidRPr="00154FB5">
        <w:t>с</w:t>
      </w:r>
      <w:r w:rsidRPr="00154FB5">
        <w:t xml:space="preserve"> привлечением к обработке персональных данных </w:t>
      </w:r>
    </w:p>
    <w:p w:rsidR="00EF13A3" w:rsidRPr="00154FB5" w:rsidRDefault="00EF13A3" w:rsidP="00EF13A3">
      <w:pPr>
        <w:jc w:val="both"/>
      </w:pPr>
    </w:p>
    <w:p w:rsidR="00EF13A3" w:rsidRPr="00154FB5" w:rsidRDefault="00EF13A3" w:rsidP="00137135">
      <w:pPr>
        <w:pStyle w:val="aa"/>
        <w:spacing w:after="0" w:line="240" w:lineRule="auto"/>
        <w:ind w:left="0"/>
        <w:jc w:val="both"/>
        <w:rPr>
          <w:rFonts w:ascii="Times New Roman" w:hAnsi="Times New Roman"/>
          <w:sz w:val="24"/>
          <w:szCs w:val="24"/>
        </w:rPr>
      </w:pPr>
      <w:r w:rsidRPr="00154FB5">
        <w:rPr>
          <w:rFonts w:ascii="Times New Roman" w:hAnsi="Times New Roman"/>
          <w:i/>
          <w:sz w:val="24"/>
          <w:szCs w:val="24"/>
          <w:lang w:eastAsia="ru-RU"/>
        </w:rPr>
        <w:t>Обществ</w:t>
      </w:r>
      <w:r w:rsidR="00B16EEB" w:rsidRPr="00154FB5">
        <w:rPr>
          <w:rFonts w:ascii="Times New Roman" w:hAnsi="Times New Roman"/>
          <w:i/>
          <w:sz w:val="24"/>
          <w:szCs w:val="24"/>
          <w:lang w:eastAsia="ru-RU"/>
        </w:rPr>
        <w:t>а</w:t>
      </w:r>
      <w:r w:rsidRPr="00154FB5">
        <w:rPr>
          <w:rFonts w:ascii="Times New Roman" w:hAnsi="Times New Roman"/>
          <w:i/>
          <w:sz w:val="24"/>
          <w:szCs w:val="24"/>
        </w:rPr>
        <w:t xml:space="preserve"> с ограниченной ответственностью «ТД Медиа» (ООО «ТД Медиа), место нахождения</w:t>
      </w:r>
      <w:r w:rsidR="00983D00" w:rsidRPr="00154FB5">
        <w:rPr>
          <w:rFonts w:ascii="Times New Roman" w:hAnsi="Times New Roman" w:cs="Times New Roman"/>
          <w:color w:val="000000"/>
          <w:sz w:val="24"/>
          <w:szCs w:val="24"/>
        </w:rPr>
        <w:t xml:space="preserve">: </w:t>
      </w:r>
      <w:r w:rsidR="00531A0B" w:rsidRPr="00531A0B">
        <w:rPr>
          <w:rFonts w:ascii="Times New Roman" w:hAnsi="Times New Roman"/>
          <w:color w:val="000000"/>
          <w:sz w:val="24"/>
          <w:szCs w:val="24"/>
        </w:rPr>
        <w:t>141983, Московская область, город Дубна, улица Программистов, д. 4, стр. 3, этаж 2, пом. 102</w:t>
      </w:r>
      <w:r w:rsidRPr="00531A0B">
        <w:rPr>
          <w:rFonts w:ascii="Times New Roman" w:hAnsi="Times New Roman"/>
          <w:color w:val="000000"/>
          <w:sz w:val="24"/>
          <w:szCs w:val="24"/>
        </w:rPr>
        <w:t>,</w:t>
      </w:r>
      <w:r w:rsidRPr="00154FB5">
        <w:rPr>
          <w:rFonts w:ascii="Times New Roman" w:hAnsi="Times New Roman"/>
          <w:i/>
          <w:sz w:val="24"/>
          <w:szCs w:val="24"/>
        </w:rPr>
        <w:t xml:space="preserve"> </w:t>
      </w:r>
      <w:r w:rsidR="005B5927" w:rsidRPr="00154FB5">
        <w:rPr>
          <w:rFonts w:ascii="Times New Roman" w:hAnsi="Times New Roman"/>
          <w:sz w:val="24"/>
          <w:szCs w:val="24"/>
        </w:rPr>
        <w:t xml:space="preserve">и </w:t>
      </w:r>
      <w:r w:rsidR="005B5927" w:rsidRPr="00154FB5">
        <w:rPr>
          <w:rFonts w:ascii="Times New Roman" w:hAnsi="Times New Roman"/>
          <w:i/>
          <w:sz w:val="24"/>
          <w:szCs w:val="24"/>
          <w:lang w:eastAsia="ru-RU"/>
        </w:rPr>
        <w:t>Общества</w:t>
      </w:r>
      <w:r w:rsidR="005B5927" w:rsidRPr="00154FB5">
        <w:rPr>
          <w:rFonts w:ascii="Times New Roman" w:hAnsi="Times New Roman"/>
          <w:i/>
          <w:sz w:val="24"/>
          <w:szCs w:val="24"/>
        </w:rPr>
        <w:t xml:space="preserve"> с ограниченной ответственностью «Арбуст» (ООО «Арбуст), место нахождения</w:t>
      </w:r>
      <w:r w:rsidR="005B5927" w:rsidRPr="00154FB5">
        <w:rPr>
          <w:rFonts w:ascii="Times New Roman" w:hAnsi="Times New Roman" w:cs="Times New Roman"/>
          <w:color w:val="000000"/>
          <w:sz w:val="24"/>
          <w:szCs w:val="24"/>
        </w:rPr>
        <w:t xml:space="preserve">: </w:t>
      </w:r>
      <w:r w:rsidR="005B5927" w:rsidRPr="00154FB5">
        <w:rPr>
          <w:rFonts w:ascii="Times New Roman" w:hAnsi="Times New Roman"/>
          <w:color w:val="000000"/>
          <w:sz w:val="24"/>
          <w:szCs w:val="24"/>
        </w:rPr>
        <w:t xml:space="preserve"> 194156, Санкт-Петербург, Новороссийская, д.28, корп.2, лит.А, п.6Н</w:t>
      </w:r>
      <w:r w:rsidR="005B5927" w:rsidRPr="00154FB5">
        <w:rPr>
          <w:rFonts w:ascii="Times New Roman" w:hAnsi="Times New Roman"/>
          <w:i/>
          <w:sz w:val="24"/>
          <w:szCs w:val="24"/>
        </w:rPr>
        <w:t xml:space="preserve"> (далее вместе Компания) </w:t>
      </w:r>
      <w:r w:rsidR="005B5927" w:rsidRPr="00154FB5">
        <w:rPr>
          <w:rFonts w:ascii="Times New Roman" w:hAnsi="Times New Roman"/>
          <w:sz w:val="24"/>
          <w:szCs w:val="24"/>
        </w:rPr>
        <w:t>для следующих целей:</w:t>
      </w:r>
    </w:p>
    <w:p w:rsidR="00EF13A3" w:rsidRPr="00154FB5" w:rsidRDefault="00EF13A3" w:rsidP="00EF13A3">
      <w:pPr>
        <w:jc w:val="both"/>
      </w:pPr>
      <w:r w:rsidRPr="00154FB5">
        <w:t>Обработка персональных данных Субъекта персональных данных Операторами для оказания, каждым Оператором услуг связи, оказание каждым Оператором услуг, неразрывно связанных с услугами связи с привлечением для этих целей Компании, в том числе для предоставления контента и выдачи призов в связи с пользованием Субъектом персональных данных предоставленным контентом.</w:t>
      </w:r>
    </w:p>
    <w:p w:rsidR="00EF13A3" w:rsidRPr="00154FB5" w:rsidRDefault="00EF13A3" w:rsidP="00EF13A3">
      <w:pPr>
        <w:jc w:val="both"/>
      </w:pPr>
    </w:p>
    <w:p w:rsidR="00EF13A3" w:rsidRPr="00154FB5" w:rsidRDefault="00EF13A3" w:rsidP="00EF13A3">
      <w:pPr>
        <w:jc w:val="both"/>
      </w:pPr>
      <w:r w:rsidRPr="00154FB5">
        <w:t xml:space="preserve">3. Настоящее согласие на обработку персональных данных представлено с учетом пункта 5 части 1 статьи 6 и части 2 статьи 9 Федерального закона от 27.07.2006 № 152-ФЗ «О персональных данных», в соответствии с которыми обработка персональных данных, осуществляемая на </w:t>
      </w:r>
      <w:r w:rsidRPr="00154FB5">
        <w:lastRenderedPageBreak/>
        <w:t>основе федерального закона либо в случаях, когда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может осуществляться каждым из Операторов персональных данных без дополнительного согласия Субъекта персональных данных.</w:t>
      </w:r>
    </w:p>
    <w:p w:rsidR="00EF13A3" w:rsidRPr="00154FB5" w:rsidRDefault="00EF13A3" w:rsidP="00EF13A3">
      <w:pPr>
        <w:jc w:val="both"/>
      </w:pPr>
      <w:r w:rsidRPr="00154FB5">
        <w:t>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F13A3" w:rsidRPr="00154FB5" w:rsidRDefault="00EF13A3" w:rsidP="00EF13A3">
      <w:pPr>
        <w:jc w:val="both"/>
      </w:pPr>
      <w:r w:rsidRPr="00154FB5">
        <w:t>5. Обработка персональных данных, предусмотренных настоящим Согласием, будет осуществляться каждым Оператором персональных данных с использованием средств автоматизации и (или) без использования таких средств (смешанный тип обработки) путем,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EF13A3" w:rsidRPr="00154FB5" w:rsidRDefault="00EF13A3" w:rsidP="00EF13A3">
      <w:pPr>
        <w:jc w:val="both"/>
      </w:pPr>
      <w:r w:rsidRPr="00154FB5">
        <w:t>6. Настоящее согласие вступает в силу с момента его предоставления Субъектом персональных данных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EF13A3" w:rsidRPr="00154FB5" w:rsidRDefault="00EF13A3" w:rsidP="00EF13A3">
      <w:pPr>
        <w:jc w:val="both"/>
      </w:pPr>
      <w:r w:rsidRPr="00154FB5">
        <w:t>7. В порядке предусмотренным действующим законодательством РФ,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w:t>
      </w:r>
    </w:p>
    <w:p w:rsidR="00EF13A3" w:rsidRPr="00FE0FAA" w:rsidRDefault="00EF13A3" w:rsidP="00EF13A3">
      <w:pPr>
        <w:jc w:val="both"/>
      </w:pPr>
      <w:r w:rsidRPr="00154FB5">
        <w:t>8. Настоящим Субъект персональных данных выражает свое согласие на то, что обработка персональных данных, предусмотренных настоящим Согласием, может быть поручена любым Оператором Компании.</w:t>
      </w:r>
    </w:p>
    <w:p w:rsidR="005D51EE" w:rsidRPr="00FE0FAA" w:rsidRDefault="005D51EE"/>
    <w:sectPr w:rsidR="005D51EE" w:rsidRPr="00FE0FAA" w:rsidSect="00EF13A3">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E8" w:rsidRDefault="00931AE8" w:rsidP="00954B91">
      <w:r>
        <w:separator/>
      </w:r>
    </w:p>
  </w:endnote>
  <w:endnote w:type="continuationSeparator" w:id="0">
    <w:p w:rsidR="00931AE8" w:rsidRDefault="00931AE8" w:rsidP="00954B91">
      <w:r>
        <w:continuationSeparator/>
      </w:r>
    </w:p>
  </w:endnote>
  <w:endnote w:type="continuationNotice" w:id="1">
    <w:p w:rsidR="00931AE8" w:rsidRDefault="0093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20B0604020202020204"/>
    <w:charset w:val="00"/>
    <w:family w:val="auto"/>
    <w:notTrueType/>
    <w:pitch w:val="variable"/>
    <w:sig w:usb0="00000003" w:usb1="00000000" w:usb2="00000000" w:usb3="00000000" w:csb0="00000001" w:csb1="00000000"/>
  </w:font>
  <w:font w:name="NTHarmonica">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EE" w:rsidRDefault="006478EE">
    <w:pPr>
      <w:pStyle w:val="a4"/>
      <w:jc w:val="right"/>
    </w:pPr>
    <w:r>
      <w:fldChar w:fldCharType="begin"/>
    </w:r>
    <w:r>
      <w:instrText>PAGE   \* MERGEFORMAT</w:instrText>
    </w:r>
    <w:r>
      <w:fldChar w:fldCharType="separate"/>
    </w:r>
    <w:r w:rsidR="00531A0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E8" w:rsidRDefault="00931AE8" w:rsidP="00954B91">
      <w:r>
        <w:separator/>
      </w:r>
    </w:p>
  </w:footnote>
  <w:footnote w:type="continuationSeparator" w:id="0">
    <w:p w:rsidR="00931AE8" w:rsidRDefault="00931AE8" w:rsidP="00954B91">
      <w:r>
        <w:continuationSeparator/>
      </w:r>
    </w:p>
  </w:footnote>
  <w:footnote w:type="continuationNotice" w:id="1">
    <w:p w:rsidR="00931AE8" w:rsidRDefault="00931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8EE" w:rsidRDefault="006478E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C37"/>
    <w:multiLevelType w:val="multilevel"/>
    <w:tmpl w:val="D2ACA76A"/>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666B3"/>
    <w:multiLevelType w:val="hybridMultilevel"/>
    <w:tmpl w:val="EC261C24"/>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2" w15:restartNumberingAfterBreak="0">
    <w:nsid w:val="0AB2031A"/>
    <w:multiLevelType w:val="hybridMultilevel"/>
    <w:tmpl w:val="15C69F24"/>
    <w:lvl w:ilvl="0" w:tplc="14F6A02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C356CBA"/>
    <w:multiLevelType w:val="hybridMultilevel"/>
    <w:tmpl w:val="EF26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D0A3B"/>
    <w:multiLevelType w:val="multilevel"/>
    <w:tmpl w:val="4FEA1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8B7373"/>
    <w:multiLevelType w:val="multilevel"/>
    <w:tmpl w:val="57F4A8F8"/>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1709"/>
        </w:tabs>
        <w:ind w:left="1709" w:hanging="432"/>
      </w:pPr>
      <w:rPr>
        <w:rFonts w:ascii="Times New Roman" w:hAnsi="Times New Roman" w:cs="Times New Roman" w:hint="default"/>
        <w:sz w:val="24"/>
        <w:szCs w:val="24"/>
      </w:rPr>
    </w:lvl>
    <w:lvl w:ilvl="2">
      <w:start w:val="1"/>
      <w:numFmt w:val="decimal"/>
      <w:pStyle w:val="3"/>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1F0F0F"/>
    <w:multiLevelType w:val="multilevel"/>
    <w:tmpl w:val="CE82F0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B51BC"/>
    <w:multiLevelType w:val="multilevel"/>
    <w:tmpl w:val="DD5A4AFA"/>
    <w:lvl w:ilvl="0">
      <w:start w:val="9"/>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326FC1"/>
    <w:multiLevelType w:val="multilevel"/>
    <w:tmpl w:val="D3E69FA4"/>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143BB0"/>
    <w:multiLevelType w:val="multilevel"/>
    <w:tmpl w:val="37E4839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30E27EEC"/>
    <w:multiLevelType w:val="multilevel"/>
    <w:tmpl w:val="2DA808FC"/>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567" w:hanging="567"/>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F23AAB"/>
    <w:multiLevelType w:val="hybridMultilevel"/>
    <w:tmpl w:val="DE62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99245C"/>
    <w:multiLevelType w:val="hybridMultilevel"/>
    <w:tmpl w:val="07406BEC"/>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2D86724"/>
    <w:multiLevelType w:val="hybridMultilevel"/>
    <w:tmpl w:val="DA4AC9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3CB4F0B"/>
    <w:multiLevelType w:val="hybridMultilevel"/>
    <w:tmpl w:val="AC1E7AC8"/>
    <w:lvl w:ilvl="0" w:tplc="BA68B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D10CE0"/>
    <w:multiLevelType w:val="hybridMultilevel"/>
    <w:tmpl w:val="439E9A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9D47480"/>
    <w:multiLevelType w:val="hybridMultilevel"/>
    <w:tmpl w:val="A4EEE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1E774B"/>
    <w:multiLevelType w:val="hybridMultilevel"/>
    <w:tmpl w:val="B1B86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91E1E"/>
    <w:multiLevelType w:val="hybridMultilevel"/>
    <w:tmpl w:val="96220AE2"/>
    <w:lvl w:ilvl="0" w:tplc="22580094">
      <w:start w:val="1"/>
      <w:numFmt w:val="decimal"/>
      <w:lvlText w:val="%1."/>
      <w:lvlJc w:val="left"/>
      <w:pPr>
        <w:ind w:left="720" w:hanging="360"/>
      </w:pPr>
      <w:rPr>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F33BFE"/>
    <w:multiLevelType w:val="hybridMultilevel"/>
    <w:tmpl w:val="6EF0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743E06"/>
    <w:multiLevelType w:val="hybridMultilevel"/>
    <w:tmpl w:val="F8EAB82A"/>
    <w:lvl w:ilvl="0" w:tplc="84CAAAE0">
      <w:start w:val="1"/>
      <w:numFmt w:val="lowerRoman"/>
      <w:lvlText w:val="(%1)"/>
      <w:lvlJc w:val="left"/>
      <w:pPr>
        <w:ind w:left="1080" w:hanging="720"/>
      </w:pPr>
      <w:rPr>
        <w:rFonts w:hint="default"/>
      </w:rPr>
    </w:lvl>
    <w:lvl w:ilvl="1" w:tplc="AD0E7D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BD4BB7"/>
    <w:multiLevelType w:val="multilevel"/>
    <w:tmpl w:val="DFF09148"/>
    <w:lvl w:ilvl="0">
      <w:start w:val="9"/>
      <w:numFmt w:val="decimal"/>
      <w:lvlText w:val="%1."/>
      <w:lvlJc w:val="left"/>
      <w:pPr>
        <w:ind w:left="720" w:hanging="360"/>
      </w:pPr>
      <w:rPr>
        <w:rFonts w:ascii="Times New Roman" w:hAnsi="Times New Roman" w:cs="Times New Roman" w:hint="default"/>
        <w:sz w:val="24"/>
        <w:szCs w:val="24"/>
      </w:rPr>
    </w:lvl>
    <w:lvl w:ilvl="1">
      <w:start w:val="4"/>
      <w:numFmt w:val="decimal"/>
      <w:isLgl/>
      <w:lvlText w:val="%1.%2."/>
      <w:lvlJc w:val="left"/>
      <w:pPr>
        <w:ind w:left="720" w:hanging="360"/>
      </w:pPr>
      <w:rPr>
        <w:rFonts w:ascii="Times New Roman" w:hAnsi="Times New Roman" w:cs="Times New Roman" w:hint="default"/>
      </w:rPr>
    </w:lvl>
    <w:lvl w:ilvl="2">
      <w:start w:val="7"/>
      <w:numFmt w:val="decimal"/>
      <w:isLgl/>
      <w:lvlText w:val="%1.%2.%3."/>
      <w:lvlJc w:val="left"/>
      <w:pPr>
        <w:ind w:left="720" w:hanging="36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15:restartNumberingAfterBreak="0">
    <w:nsid w:val="7DB148F6"/>
    <w:multiLevelType w:val="hybridMultilevel"/>
    <w:tmpl w:val="C4DCDAFC"/>
    <w:lvl w:ilvl="0" w:tplc="863AD2C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15"/>
  </w:num>
  <w:num w:numId="5">
    <w:abstractNumId w:val="1"/>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
  </w:num>
  <w:num w:numId="23">
    <w:abstractNumId w:val="13"/>
  </w:num>
  <w:num w:numId="24">
    <w:abstractNumId w:val="17"/>
  </w:num>
  <w:num w:numId="25">
    <w:abstractNumId w:val="7"/>
  </w:num>
  <w:num w:numId="26">
    <w:abstractNumId w:val="0"/>
  </w:num>
  <w:num w:numId="27">
    <w:abstractNumId w:val="6"/>
  </w:num>
  <w:num w:numId="28">
    <w:abstractNumId w:val="21"/>
  </w:num>
  <w:num w:numId="29">
    <w:abstractNumId w:val="10"/>
  </w:num>
  <w:num w:numId="30">
    <w:abstractNumId w:val="22"/>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529"/>
    <w:rsid w:val="0000396E"/>
    <w:rsid w:val="00004AE2"/>
    <w:rsid w:val="0000765C"/>
    <w:rsid w:val="00007B3B"/>
    <w:rsid w:val="00007C10"/>
    <w:rsid w:val="00007DFA"/>
    <w:rsid w:val="000150B8"/>
    <w:rsid w:val="000211B5"/>
    <w:rsid w:val="00027841"/>
    <w:rsid w:val="00030F79"/>
    <w:rsid w:val="0003270D"/>
    <w:rsid w:val="00032FA3"/>
    <w:rsid w:val="000379C5"/>
    <w:rsid w:val="00037EA5"/>
    <w:rsid w:val="00045DA5"/>
    <w:rsid w:val="00054D2E"/>
    <w:rsid w:val="00054D49"/>
    <w:rsid w:val="00060616"/>
    <w:rsid w:val="0006213B"/>
    <w:rsid w:val="00064F98"/>
    <w:rsid w:val="0007762D"/>
    <w:rsid w:val="000830EC"/>
    <w:rsid w:val="0008560D"/>
    <w:rsid w:val="00087047"/>
    <w:rsid w:val="0009512D"/>
    <w:rsid w:val="00096A11"/>
    <w:rsid w:val="000A0C54"/>
    <w:rsid w:val="000A173F"/>
    <w:rsid w:val="000A409F"/>
    <w:rsid w:val="000B319E"/>
    <w:rsid w:val="000B3325"/>
    <w:rsid w:val="000B37A1"/>
    <w:rsid w:val="000B74B2"/>
    <w:rsid w:val="000B7B2C"/>
    <w:rsid w:val="000C2A01"/>
    <w:rsid w:val="000C2CA1"/>
    <w:rsid w:val="000C33C0"/>
    <w:rsid w:val="000D4AFF"/>
    <w:rsid w:val="000D4E23"/>
    <w:rsid w:val="000D66D6"/>
    <w:rsid w:val="000D732F"/>
    <w:rsid w:val="000D7E21"/>
    <w:rsid w:val="000E07B9"/>
    <w:rsid w:val="000E0ACE"/>
    <w:rsid w:val="000E0C2F"/>
    <w:rsid w:val="000E0EBC"/>
    <w:rsid w:val="000E185B"/>
    <w:rsid w:val="000F1285"/>
    <w:rsid w:val="000F537A"/>
    <w:rsid w:val="000F644D"/>
    <w:rsid w:val="000F78CB"/>
    <w:rsid w:val="00100383"/>
    <w:rsid w:val="001014AE"/>
    <w:rsid w:val="00104363"/>
    <w:rsid w:val="001102FD"/>
    <w:rsid w:val="00111A26"/>
    <w:rsid w:val="00113683"/>
    <w:rsid w:val="001147AB"/>
    <w:rsid w:val="00115ABC"/>
    <w:rsid w:val="00127BBB"/>
    <w:rsid w:val="00137135"/>
    <w:rsid w:val="00146AF6"/>
    <w:rsid w:val="001476AB"/>
    <w:rsid w:val="0014798A"/>
    <w:rsid w:val="001545EB"/>
    <w:rsid w:val="00154FB5"/>
    <w:rsid w:val="00160E45"/>
    <w:rsid w:val="001633CD"/>
    <w:rsid w:val="00165AF5"/>
    <w:rsid w:val="00165B7F"/>
    <w:rsid w:val="00165EAE"/>
    <w:rsid w:val="001678EC"/>
    <w:rsid w:val="00171227"/>
    <w:rsid w:val="00176D38"/>
    <w:rsid w:val="00184237"/>
    <w:rsid w:val="00185497"/>
    <w:rsid w:val="001863C8"/>
    <w:rsid w:val="001870C0"/>
    <w:rsid w:val="00194F9B"/>
    <w:rsid w:val="00195375"/>
    <w:rsid w:val="001A0215"/>
    <w:rsid w:val="001A0A18"/>
    <w:rsid w:val="001B3A40"/>
    <w:rsid w:val="001B63C9"/>
    <w:rsid w:val="001C1520"/>
    <w:rsid w:val="001C5E43"/>
    <w:rsid w:val="001D797E"/>
    <w:rsid w:val="001D7B97"/>
    <w:rsid w:val="001E0239"/>
    <w:rsid w:val="001E41D1"/>
    <w:rsid w:val="001E7CB3"/>
    <w:rsid w:val="001F28AE"/>
    <w:rsid w:val="001F34EE"/>
    <w:rsid w:val="00210998"/>
    <w:rsid w:val="0021494F"/>
    <w:rsid w:val="0021662E"/>
    <w:rsid w:val="00217722"/>
    <w:rsid w:val="00225098"/>
    <w:rsid w:val="00225CE7"/>
    <w:rsid w:val="002268AF"/>
    <w:rsid w:val="002359FF"/>
    <w:rsid w:val="002364A1"/>
    <w:rsid w:val="00236622"/>
    <w:rsid w:val="00247D94"/>
    <w:rsid w:val="00252E58"/>
    <w:rsid w:val="00260130"/>
    <w:rsid w:val="00261BAA"/>
    <w:rsid w:val="002624A1"/>
    <w:rsid w:val="00263D99"/>
    <w:rsid w:val="0027071C"/>
    <w:rsid w:val="00272EAF"/>
    <w:rsid w:val="00284E9D"/>
    <w:rsid w:val="00287F18"/>
    <w:rsid w:val="00293FC0"/>
    <w:rsid w:val="00295AE5"/>
    <w:rsid w:val="002A16BB"/>
    <w:rsid w:val="002A322C"/>
    <w:rsid w:val="002A33FA"/>
    <w:rsid w:val="002B24E5"/>
    <w:rsid w:val="002B27E1"/>
    <w:rsid w:val="002B4448"/>
    <w:rsid w:val="002B7A16"/>
    <w:rsid w:val="002C3317"/>
    <w:rsid w:val="002D3621"/>
    <w:rsid w:val="002D6653"/>
    <w:rsid w:val="002D6FC5"/>
    <w:rsid w:val="002D7323"/>
    <w:rsid w:val="002E5BCE"/>
    <w:rsid w:val="002E6068"/>
    <w:rsid w:val="002E7BBA"/>
    <w:rsid w:val="002F077D"/>
    <w:rsid w:val="002F1C8D"/>
    <w:rsid w:val="002F46D9"/>
    <w:rsid w:val="002F6F33"/>
    <w:rsid w:val="00304393"/>
    <w:rsid w:val="00312D76"/>
    <w:rsid w:val="00313B44"/>
    <w:rsid w:val="00313BC3"/>
    <w:rsid w:val="003169DC"/>
    <w:rsid w:val="00317990"/>
    <w:rsid w:val="00320334"/>
    <w:rsid w:val="00325AC3"/>
    <w:rsid w:val="00337757"/>
    <w:rsid w:val="003402FA"/>
    <w:rsid w:val="00346CFD"/>
    <w:rsid w:val="0034773E"/>
    <w:rsid w:val="00350194"/>
    <w:rsid w:val="00350642"/>
    <w:rsid w:val="003539E8"/>
    <w:rsid w:val="003600D3"/>
    <w:rsid w:val="003647CD"/>
    <w:rsid w:val="00372BFC"/>
    <w:rsid w:val="00373161"/>
    <w:rsid w:val="00375CE1"/>
    <w:rsid w:val="003800B2"/>
    <w:rsid w:val="003832B7"/>
    <w:rsid w:val="00384EF8"/>
    <w:rsid w:val="00390CED"/>
    <w:rsid w:val="00391BA1"/>
    <w:rsid w:val="00395EDB"/>
    <w:rsid w:val="003A5840"/>
    <w:rsid w:val="003B79A5"/>
    <w:rsid w:val="003C1A3A"/>
    <w:rsid w:val="003C324A"/>
    <w:rsid w:val="003C6CB3"/>
    <w:rsid w:val="003E12DB"/>
    <w:rsid w:val="003F067F"/>
    <w:rsid w:val="003F0F62"/>
    <w:rsid w:val="003F283C"/>
    <w:rsid w:val="003F3CD2"/>
    <w:rsid w:val="003F3E58"/>
    <w:rsid w:val="003F5D23"/>
    <w:rsid w:val="003F614E"/>
    <w:rsid w:val="003F7D2F"/>
    <w:rsid w:val="003F7F70"/>
    <w:rsid w:val="00401340"/>
    <w:rsid w:val="00402653"/>
    <w:rsid w:val="00402709"/>
    <w:rsid w:val="004027C7"/>
    <w:rsid w:val="00404611"/>
    <w:rsid w:val="004058CC"/>
    <w:rsid w:val="00406A6C"/>
    <w:rsid w:val="00411ADF"/>
    <w:rsid w:val="0042296B"/>
    <w:rsid w:val="00423857"/>
    <w:rsid w:val="00427C71"/>
    <w:rsid w:val="00435E91"/>
    <w:rsid w:val="00454E7C"/>
    <w:rsid w:val="00455C07"/>
    <w:rsid w:val="00456061"/>
    <w:rsid w:val="0045722D"/>
    <w:rsid w:val="0046522A"/>
    <w:rsid w:val="0046753A"/>
    <w:rsid w:val="00473E64"/>
    <w:rsid w:val="004824E7"/>
    <w:rsid w:val="004852C2"/>
    <w:rsid w:val="0048763B"/>
    <w:rsid w:val="00491AB8"/>
    <w:rsid w:val="00497BFB"/>
    <w:rsid w:val="004A1CD9"/>
    <w:rsid w:val="004A424F"/>
    <w:rsid w:val="004A663D"/>
    <w:rsid w:val="004B6263"/>
    <w:rsid w:val="004B6C57"/>
    <w:rsid w:val="004C2C7E"/>
    <w:rsid w:val="004C3418"/>
    <w:rsid w:val="004C36AA"/>
    <w:rsid w:val="004C43B4"/>
    <w:rsid w:val="004C579D"/>
    <w:rsid w:val="004D61D9"/>
    <w:rsid w:val="004E2270"/>
    <w:rsid w:val="004E527F"/>
    <w:rsid w:val="004E6588"/>
    <w:rsid w:val="004F40BD"/>
    <w:rsid w:val="004F66FF"/>
    <w:rsid w:val="00500355"/>
    <w:rsid w:val="00500613"/>
    <w:rsid w:val="00500AC1"/>
    <w:rsid w:val="00501D71"/>
    <w:rsid w:val="00503761"/>
    <w:rsid w:val="00504D29"/>
    <w:rsid w:val="0050725C"/>
    <w:rsid w:val="0051131E"/>
    <w:rsid w:val="00517351"/>
    <w:rsid w:val="00520CFA"/>
    <w:rsid w:val="00523A62"/>
    <w:rsid w:val="00524A35"/>
    <w:rsid w:val="005253FD"/>
    <w:rsid w:val="00531A0B"/>
    <w:rsid w:val="00535248"/>
    <w:rsid w:val="005362DA"/>
    <w:rsid w:val="00536D15"/>
    <w:rsid w:val="005462F2"/>
    <w:rsid w:val="00546E68"/>
    <w:rsid w:val="00550ADF"/>
    <w:rsid w:val="00553AA8"/>
    <w:rsid w:val="005551B7"/>
    <w:rsid w:val="00562F86"/>
    <w:rsid w:val="00571298"/>
    <w:rsid w:val="00574F7A"/>
    <w:rsid w:val="00580886"/>
    <w:rsid w:val="00580DA9"/>
    <w:rsid w:val="00583265"/>
    <w:rsid w:val="00586B3C"/>
    <w:rsid w:val="005A2F93"/>
    <w:rsid w:val="005A44EF"/>
    <w:rsid w:val="005A5428"/>
    <w:rsid w:val="005A5581"/>
    <w:rsid w:val="005B5927"/>
    <w:rsid w:val="005C53A5"/>
    <w:rsid w:val="005D463E"/>
    <w:rsid w:val="005D519C"/>
    <w:rsid w:val="005D51EE"/>
    <w:rsid w:val="005D5AA6"/>
    <w:rsid w:val="005E128B"/>
    <w:rsid w:val="005F6B44"/>
    <w:rsid w:val="006001C2"/>
    <w:rsid w:val="00603B3E"/>
    <w:rsid w:val="006045A2"/>
    <w:rsid w:val="00606359"/>
    <w:rsid w:val="00612993"/>
    <w:rsid w:val="00616826"/>
    <w:rsid w:val="0062061C"/>
    <w:rsid w:val="00625BA6"/>
    <w:rsid w:val="00630CD7"/>
    <w:rsid w:val="00634CC6"/>
    <w:rsid w:val="006366A2"/>
    <w:rsid w:val="00641976"/>
    <w:rsid w:val="00644546"/>
    <w:rsid w:val="0064548E"/>
    <w:rsid w:val="006478EE"/>
    <w:rsid w:val="006547B4"/>
    <w:rsid w:val="00656712"/>
    <w:rsid w:val="0066573B"/>
    <w:rsid w:val="0067144C"/>
    <w:rsid w:val="00677988"/>
    <w:rsid w:val="006817F9"/>
    <w:rsid w:val="0068516F"/>
    <w:rsid w:val="0069237C"/>
    <w:rsid w:val="0069488F"/>
    <w:rsid w:val="00697D96"/>
    <w:rsid w:val="006A0766"/>
    <w:rsid w:val="006A0A9F"/>
    <w:rsid w:val="006A2A1F"/>
    <w:rsid w:val="006A3E3A"/>
    <w:rsid w:val="006A5513"/>
    <w:rsid w:val="006B10B0"/>
    <w:rsid w:val="006B45C2"/>
    <w:rsid w:val="006B54ED"/>
    <w:rsid w:val="006C3015"/>
    <w:rsid w:val="006C386A"/>
    <w:rsid w:val="006C45C9"/>
    <w:rsid w:val="006C4BF8"/>
    <w:rsid w:val="006C7704"/>
    <w:rsid w:val="006D3DF5"/>
    <w:rsid w:val="006D6253"/>
    <w:rsid w:val="006D70E0"/>
    <w:rsid w:val="006E03F6"/>
    <w:rsid w:val="006E28BC"/>
    <w:rsid w:val="006E4A48"/>
    <w:rsid w:val="006E5C0A"/>
    <w:rsid w:val="006E714C"/>
    <w:rsid w:val="006F484F"/>
    <w:rsid w:val="00706F80"/>
    <w:rsid w:val="00707573"/>
    <w:rsid w:val="0071106F"/>
    <w:rsid w:val="00714F69"/>
    <w:rsid w:val="00716292"/>
    <w:rsid w:val="00720755"/>
    <w:rsid w:val="00722873"/>
    <w:rsid w:val="007304F0"/>
    <w:rsid w:val="00734352"/>
    <w:rsid w:val="007425BE"/>
    <w:rsid w:val="0074447E"/>
    <w:rsid w:val="007502DA"/>
    <w:rsid w:val="00761516"/>
    <w:rsid w:val="0076232B"/>
    <w:rsid w:val="00763A2B"/>
    <w:rsid w:val="00770634"/>
    <w:rsid w:val="00772F81"/>
    <w:rsid w:val="00773991"/>
    <w:rsid w:val="007800C0"/>
    <w:rsid w:val="0078063A"/>
    <w:rsid w:val="00781EFE"/>
    <w:rsid w:val="00782CD3"/>
    <w:rsid w:val="00784F92"/>
    <w:rsid w:val="0078508A"/>
    <w:rsid w:val="00787752"/>
    <w:rsid w:val="00794588"/>
    <w:rsid w:val="007A0AD9"/>
    <w:rsid w:val="007A4628"/>
    <w:rsid w:val="007A5900"/>
    <w:rsid w:val="007A70F3"/>
    <w:rsid w:val="007B4B6F"/>
    <w:rsid w:val="007B6EE1"/>
    <w:rsid w:val="007C4E4A"/>
    <w:rsid w:val="007C5436"/>
    <w:rsid w:val="007D05AB"/>
    <w:rsid w:val="007D09AC"/>
    <w:rsid w:val="007D1293"/>
    <w:rsid w:val="007D397C"/>
    <w:rsid w:val="007D4059"/>
    <w:rsid w:val="007D6701"/>
    <w:rsid w:val="007E3E83"/>
    <w:rsid w:val="007F05C4"/>
    <w:rsid w:val="007F1BF2"/>
    <w:rsid w:val="007F353E"/>
    <w:rsid w:val="007F4AE1"/>
    <w:rsid w:val="007F65CF"/>
    <w:rsid w:val="007F7B2C"/>
    <w:rsid w:val="00802813"/>
    <w:rsid w:val="008057D9"/>
    <w:rsid w:val="00810CC5"/>
    <w:rsid w:val="008233D0"/>
    <w:rsid w:val="00824EF1"/>
    <w:rsid w:val="00824F29"/>
    <w:rsid w:val="00826AAD"/>
    <w:rsid w:val="00834F43"/>
    <w:rsid w:val="008359E4"/>
    <w:rsid w:val="008428C3"/>
    <w:rsid w:val="00847D33"/>
    <w:rsid w:val="00860D07"/>
    <w:rsid w:val="008623C6"/>
    <w:rsid w:val="008629B4"/>
    <w:rsid w:val="0087087C"/>
    <w:rsid w:val="00873847"/>
    <w:rsid w:val="008813F3"/>
    <w:rsid w:val="008848CE"/>
    <w:rsid w:val="00891D3F"/>
    <w:rsid w:val="008A0AC9"/>
    <w:rsid w:val="008A1649"/>
    <w:rsid w:val="008A31B2"/>
    <w:rsid w:val="008B0EED"/>
    <w:rsid w:val="008B1115"/>
    <w:rsid w:val="008B773C"/>
    <w:rsid w:val="008C1EB8"/>
    <w:rsid w:val="008C4718"/>
    <w:rsid w:val="008D51AC"/>
    <w:rsid w:val="008E73A3"/>
    <w:rsid w:val="008F0544"/>
    <w:rsid w:val="008F2CDC"/>
    <w:rsid w:val="008F2D85"/>
    <w:rsid w:val="008F60AD"/>
    <w:rsid w:val="008F66CC"/>
    <w:rsid w:val="008F7ECB"/>
    <w:rsid w:val="00903F7E"/>
    <w:rsid w:val="00904590"/>
    <w:rsid w:val="00906058"/>
    <w:rsid w:val="00907A16"/>
    <w:rsid w:val="00913494"/>
    <w:rsid w:val="00914581"/>
    <w:rsid w:val="009151C3"/>
    <w:rsid w:val="0092163E"/>
    <w:rsid w:val="00921A71"/>
    <w:rsid w:val="00921FED"/>
    <w:rsid w:val="00923558"/>
    <w:rsid w:val="009260CD"/>
    <w:rsid w:val="00930F76"/>
    <w:rsid w:val="00931992"/>
    <w:rsid w:val="00931AE8"/>
    <w:rsid w:val="00942E58"/>
    <w:rsid w:val="00947594"/>
    <w:rsid w:val="00954B91"/>
    <w:rsid w:val="00961F40"/>
    <w:rsid w:val="00963C2C"/>
    <w:rsid w:val="00970DF0"/>
    <w:rsid w:val="00973516"/>
    <w:rsid w:val="009746A3"/>
    <w:rsid w:val="00976C4A"/>
    <w:rsid w:val="00977D43"/>
    <w:rsid w:val="00983D00"/>
    <w:rsid w:val="00985848"/>
    <w:rsid w:val="009862AB"/>
    <w:rsid w:val="009864D6"/>
    <w:rsid w:val="00987ECC"/>
    <w:rsid w:val="009A17AE"/>
    <w:rsid w:val="009A326C"/>
    <w:rsid w:val="009A59E1"/>
    <w:rsid w:val="009A6DA9"/>
    <w:rsid w:val="009B4323"/>
    <w:rsid w:val="009B62C0"/>
    <w:rsid w:val="009B6CBF"/>
    <w:rsid w:val="009C0DFF"/>
    <w:rsid w:val="009C26BB"/>
    <w:rsid w:val="009C2B95"/>
    <w:rsid w:val="009C37D0"/>
    <w:rsid w:val="009C421B"/>
    <w:rsid w:val="009C44BE"/>
    <w:rsid w:val="009D6BA4"/>
    <w:rsid w:val="009E2085"/>
    <w:rsid w:val="009E48E3"/>
    <w:rsid w:val="009F4400"/>
    <w:rsid w:val="009F5A06"/>
    <w:rsid w:val="00A02E2F"/>
    <w:rsid w:val="00A10CFC"/>
    <w:rsid w:val="00A121BE"/>
    <w:rsid w:val="00A31C8F"/>
    <w:rsid w:val="00A334F2"/>
    <w:rsid w:val="00A37B25"/>
    <w:rsid w:val="00A37B78"/>
    <w:rsid w:val="00A530B8"/>
    <w:rsid w:val="00A53F84"/>
    <w:rsid w:val="00A62073"/>
    <w:rsid w:val="00A622A9"/>
    <w:rsid w:val="00A63B82"/>
    <w:rsid w:val="00A64999"/>
    <w:rsid w:val="00A65506"/>
    <w:rsid w:val="00A67E4E"/>
    <w:rsid w:val="00A73A6F"/>
    <w:rsid w:val="00A86517"/>
    <w:rsid w:val="00A94468"/>
    <w:rsid w:val="00AA007C"/>
    <w:rsid w:val="00AA0E06"/>
    <w:rsid w:val="00AA144F"/>
    <w:rsid w:val="00AA1FE0"/>
    <w:rsid w:val="00AB06D6"/>
    <w:rsid w:val="00AB0FC2"/>
    <w:rsid w:val="00AB1EAA"/>
    <w:rsid w:val="00AB2981"/>
    <w:rsid w:val="00AB2A92"/>
    <w:rsid w:val="00AB3C4E"/>
    <w:rsid w:val="00AB680C"/>
    <w:rsid w:val="00AC0CBE"/>
    <w:rsid w:val="00AC1436"/>
    <w:rsid w:val="00AC780F"/>
    <w:rsid w:val="00AD5B5B"/>
    <w:rsid w:val="00AD68BF"/>
    <w:rsid w:val="00AE08BC"/>
    <w:rsid w:val="00AE0919"/>
    <w:rsid w:val="00AE45D3"/>
    <w:rsid w:val="00AE5831"/>
    <w:rsid w:val="00AE591B"/>
    <w:rsid w:val="00AF1E42"/>
    <w:rsid w:val="00B0245D"/>
    <w:rsid w:val="00B072FD"/>
    <w:rsid w:val="00B16EEB"/>
    <w:rsid w:val="00B2261A"/>
    <w:rsid w:val="00B235FA"/>
    <w:rsid w:val="00B252C5"/>
    <w:rsid w:val="00B26ACB"/>
    <w:rsid w:val="00B30BB6"/>
    <w:rsid w:val="00B33BC4"/>
    <w:rsid w:val="00B357B7"/>
    <w:rsid w:val="00B433FC"/>
    <w:rsid w:val="00B43CBF"/>
    <w:rsid w:val="00B547B4"/>
    <w:rsid w:val="00B561A3"/>
    <w:rsid w:val="00B61CD3"/>
    <w:rsid w:val="00B61E26"/>
    <w:rsid w:val="00B702FB"/>
    <w:rsid w:val="00B72275"/>
    <w:rsid w:val="00B81642"/>
    <w:rsid w:val="00B82B7C"/>
    <w:rsid w:val="00B85360"/>
    <w:rsid w:val="00B87202"/>
    <w:rsid w:val="00B948F3"/>
    <w:rsid w:val="00B94AF6"/>
    <w:rsid w:val="00BA02EF"/>
    <w:rsid w:val="00BA10DD"/>
    <w:rsid w:val="00BA2BE3"/>
    <w:rsid w:val="00BA4251"/>
    <w:rsid w:val="00BB1A02"/>
    <w:rsid w:val="00BC15ED"/>
    <w:rsid w:val="00BC2874"/>
    <w:rsid w:val="00BC57E5"/>
    <w:rsid w:val="00BE1824"/>
    <w:rsid w:val="00BE353D"/>
    <w:rsid w:val="00BE5421"/>
    <w:rsid w:val="00BE6988"/>
    <w:rsid w:val="00BF0F1A"/>
    <w:rsid w:val="00BF3229"/>
    <w:rsid w:val="00C10C20"/>
    <w:rsid w:val="00C205BF"/>
    <w:rsid w:val="00C211EF"/>
    <w:rsid w:val="00C24547"/>
    <w:rsid w:val="00C3723C"/>
    <w:rsid w:val="00C44D2A"/>
    <w:rsid w:val="00C5712B"/>
    <w:rsid w:val="00C7252D"/>
    <w:rsid w:val="00C72FE5"/>
    <w:rsid w:val="00C77E1C"/>
    <w:rsid w:val="00C81110"/>
    <w:rsid w:val="00C8217F"/>
    <w:rsid w:val="00C82AA0"/>
    <w:rsid w:val="00C83891"/>
    <w:rsid w:val="00C83EE7"/>
    <w:rsid w:val="00C875E4"/>
    <w:rsid w:val="00C927B1"/>
    <w:rsid w:val="00C94904"/>
    <w:rsid w:val="00C95799"/>
    <w:rsid w:val="00CA4F7E"/>
    <w:rsid w:val="00CB326D"/>
    <w:rsid w:val="00CB36F2"/>
    <w:rsid w:val="00CB4B23"/>
    <w:rsid w:val="00CB50B2"/>
    <w:rsid w:val="00CC3A42"/>
    <w:rsid w:val="00CC61B9"/>
    <w:rsid w:val="00CC6396"/>
    <w:rsid w:val="00CD0A8C"/>
    <w:rsid w:val="00CE1FF5"/>
    <w:rsid w:val="00CE2F33"/>
    <w:rsid w:val="00CE3DDB"/>
    <w:rsid w:val="00CE56EA"/>
    <w:rsid w:val="00CF3007"/>
    <w:rsid w:val="00CF423D"/>
    <w:rsid w:val="00CF5879"/>
    <w:rsid w:val="00CF6005"/>
    <w:rsid w:val="00CF742B"/>
    <w:rsid w:val="00CF7F04"/>
    <w:rsid w:val="00D037A7"/>
    <w:rsid w:val="00D05CBD"/>
    <w:rsid w:val="00D06386"/>
    <w:rsid w:val="00D10B9A"/>
    <w:rsid w:val="00D111CD"/>
    <w:rsid w:val="00D11D64"/>
    <w:rsid w:val="00D12130"/>
    <w:rsid w:val="00D12A8E"/>
    <w:rsid w:val="00D157B9"/>
    <w:rsid w:val="00D21722"/>
    <w:rsid w:val="00D222DA"/>
    <w:rsid w:val="00D304C8"/>
    <w:rsid w:val="00D32547"/>
    <w:rsid w:val="00D34150"/>
    <w:rsid w:val="00D34A29"/>
    <w:rsid w:val="00D37529"/>
    <w:rsid w:val="00D40A72"/>
    <w:rsid w:val="00D45301"/>
    <w:rsid w:val="00D50525"/>
    <w:rsid w:val="00D60A51"/>
    <w:rsid w:val="00D61FE5"/>
    <w:rsid w:val="00D648E9"/>
    <w:rsid w:val="00D655F8"/>
    <w:rsid w:val="00D66563"/>
    <w:rsid w:val="00D717D3"/>
    <w:rsid w:val="00D72DC6"/>
    <w:rsid w:val="00D7389F"/>
    <w:rsid w:val="00D775FC"/>
    <w:rsid w:val="00D862CD"/>
    <w:rsid w:val="00D915C8"/>
    <w:rsid w:val="00D929FA"/>
    <w:rsid w:val="00DA05C8"/>
    <w:rsid w:val="00DA4087"/>
    <w:rsid w:val="00DA5748"/>
    <w:rsid w:val="00DA5C2B"/>
    <w:rsid w:val="00DA5E22"/>
    <w:rsid w:val="00DA633F"/>
    <w:rsid w:val="00DA71E2"/>
    <w:rsid w:val="00DA73EC"/>
    <w:rsid w:val="00DA79F0"/>
    <w:rsid w:val="00DB0D3C"/>
    <w:rsid w:val="00DC1687"/>
    <w:rsid w:val="00DC7304"/>
    <w:rsid w:val="00DD0B51"/>
    <w:rsid w:val="00DD0C3A"/>
    <w:rsid w:val="00DD1373"/>
    <w:rsid w:val="00DD25D4"/>
    <w:rsid w:val="00DD2D7A"/>
    <w:rsid w:val="00DD41B3"/>
    <w:rsid w:val="00DD4366"/>
    <w:rsid w:val="00DD6CE4"/>
    <w:rsid w:val="00DD72D0"/>
    <w:rsid w:val="00DD756C"/>
    <w:rsid w:val="00DE1831"/>
    <w:rsid w:val="00DE419D"/>
    <w:rsid w:val="00DF324F"/>
    <w:rsid w:val="00DF4574"/>
    <w:rsid w:val="00DF6315"/>
    <w:rsid w:val="00DF6A89"/>
    <w:rsid w:val="00DF7776"/>
    <w:rsid w:val="00E016A8"/>
    <w:rsid w:val="00E05276"/>
    <w:rsid w:val="00E060FC"/>
    <w:rsid w:val="00E23344"/>
    <w:rsid w:val="00E2359F"/>
    <w:rsid w:val="00E2440F"/>
    <w:rsid w:val="00E3435F"/>
    <w:rsid w:val="00E41F6B"/>
    <w:rsid w:val="00E51CFF"/>
    <w:rsid w:val="00E56A20"/>
    <w:rsid w:val="00E67E68"/>
    <w:rsid w:val="00E71738"/>
    <w:rsid w:val="00E7233D"/>
    <w:rsid w:val="00E820DB"/>
    <w:rsid w:val="00E86E51"/>
    <w:rsid w:val="00E90ABE"/>
    <w:rsid w:val="00E9303E"/>
    <w:rsid w:val="00EA34E2"/>
    <w:rsid w:val="00EA4D9A"/>
    <w:rsid w:val="00EA58DF"/>
    <w:rsid w:val="00EA7004"/>
    <w:rsid w:val="00EB076F"/>
    <w:rsid w:val="00EB5033"/>
    <w:rsid w:val="00EC2021"/>
    <w:rsid w:val="00EC3FEF"/>
    <w:rsid w:val="00EC7701"/>
    <w:rsid w:val="00ED0531"/>
    <w:rsid w:val="00ED11CB"/>
    <w:rsid w:val="00ED7075"/>
    <w:rsid w:val="00ED7B88"/>
    <w:rsid w:val="00EE0C21"/>
    <w:rsid w:val="00EE54C2"/>
    <w:rsid w:val="00EF02BE"/>
    <w:rsid w:val="00EF13A3"/>
    <w:rsid w:val="00EF50FB"/>
    <w:rsid w:val="00F02D27"/>
    <w:rsid w:val="00F105D7"/>
    <w:rsid w:val="00F10F37"/>
    <w:rsid w:val="00F12313"/>
    <w:rsid w:val="00F12DA4"/>
    <w:rsid w:val="00F12F8F"/>
    <w:rsid w:val="00F130D1"/>
    <w:rsid w:val="00F13825"/>
    <w:rsid w:val="00F13EEB"/>
    <w:rsid w:val="00F218BB"/>
    <w:rsid w:val="00F2217D"/>
    <w:rsid w:val="00F229F8"/>
    <w:rsid w:val="00F23445"/>
    <w:rsid w:val="00F367CD"/>
    <w:rsid w:val="00F46512"/>
    <w:rsid w:val="00F5270D"/>
    <w:rsid w:val="00F545DC"/>
    <w:rsid w:val="00F57832"/>
    <w:rsid w:val="00F63FD4"/>
    <w:rsid w:val="00F64DC2"/>
    <w:rsid w:val="00F6678E"/>
    <w:rsid w:val="00F93FB4"/>
    <w:rsid w:val="00FA6AAE"/>
    <w:rsid w:val="00FA7028"/>
    <w:rsid w:val="00FB0973"/>
    <w:rsid w:val="00FB1838"/>
    <w:rsid w:val="00FB229D"/>
    <w:rsid w:val="00FB522D"/>
    <w:rsid w:val="00FB7781"/>
    <w:rsid w:val="00FC11F2"/>
    <w:rsid w:val="00FC38B4"/>
    <w:rsid w:val="00FC79A8"/>
    <w:rsid w:val="00FD29EC"/>
    <w:rsid w:val="00FD3A9F"/>
    <w:rsid w:val="00FD6718"/>
    <w:rsid w:val="00FD75F8"/>
    <w:rsid w:val="00FE0FAA"/>
    <w:rsid w:val="00FE1821"/>
    <w:rsid w:val="00FF458F"/>
    <w:rsid w:val="00FF7328"/>
    <w:rsid w:val="00FF7665"/>
    <w:rsid w:val="00FF793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7A3E3D-6633-4D47-84A4-F478E3E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AB8"/>
    <w:rPr>
      <w:rFonts w:eastAsia="Times New Roman"/>
      <w:sz w:val="24"/>
      <w:szCs w:val="24"/>
    </w:rPr>
  </w:style>
  <w:style w:type="paragraph" w:styleId="10">
    <w:name w:val="heading 1"/>
    <w:basedOn w:val="a"/>
    <w:link w:val="11"/>
    <w:qFormat/>
    <w:locked/>
    <w:rsid w:val="00B235FA"/>
    <w:pPr>
      <w:spacing w:before="100" w:beforeAutospacing="1" w:after="100" w:afterAutospacing="1"/>
      <w:outlineLvl w:val="0"/>
    </w:pPr>
    <w:rPr>
      <w:b/>
      <w:bCs/>
      <w:kern w:val="36"/>
      <w:sz w:val="48"/>
      <w:szCs w:val="48"/>
    </w:rPr>
  </w:style>
  <w:style w:type="paragraph" w:styleId="20">
    <w:name w:val="heading 2"/>
    <w:aliases w:val="2,21,22,211,h:2,h:2app"/>
    <w:basedOn w:val="a"/>
    <w:link w:val="21"/>
    <w:qFormat/>
    <w:locked/>
    <w:rsid w:val="00B235FA"/>
    <w:pPr>
      <w:spacing w:before="100" w:beforeAutospacing="1" w:after="100" w:afterAutospacing="1"/>
      <w:outlineLvl w:val="1"/>
    </w:pPr>
    <w:rPr>
      <w:b/>
      <w:bCs/>
      <w:sz w:val="36"/>
      <w:szCs w:val="36"/>
    </w:rPr>
  </w:style>
  <w:style w:type="paragraph" w:styleId="30">
    <w:name w:val="heading 3"/>
    <w:basedOn w:val="a"/>
    <w:next w:val="a"/>
    <w:link w:val="31"/>
    <w:qFormat/>
    <w:locked/>
    <w:rsid w:val="00401340"/>
    <w:pPr>
      <w:keepNext/>
      <w:tabs>
        <w:tab w:val="left" w:pos="567"/>
      </w:tabs>
      <w:jc w:val="both"/>
      <w:outlineLvl w:val="2"/>
    </w:pPr>
    <w:rPr>
      <w:b/>
      <w:bCs/>
      <w:sz w:val="22"/>
      <w:szCs w:val="20"/>
    </w:rPr>
  </w:style>
  <w:style w:type="paragraph" w:styleId="6">
    <w:name w:val="heading 6"/>
    <w:basedOn w:val="a"/>
    <w:next w:val="a"/>
    <w:link w:val="60"/>
    <w:qFormat/>
    <w:locked/>
    <w:rsid w:val="00401340"/>
    <w:pPr>
      <w:keepNext/>
      <w:tabs>
        <w:tab w:val="left" w:pos="567"/>
      </w:tabs>
      <w:jc w:val="right"/>
      <w:outlineLvl w:val="5"/>
    </w:pPr>
    <w:rPr>
      <w:b/>
      <w:color w:val="000000"/>
      <w:sz w:val="22"/>
      <w:szCs w:val="20"/>
    </w:rPr>
  </w:style>
  <w:style w:type="paragraph" w:styleId="7">
    <w:name w:val="heading 7"/>
    <w:basedOn w:val="a"/>
    <w:next w:val="a"/>
    <w:link w:val="70"/>
    <w:qFormat/>
    <w:locked/>
    <w:rsid w:val="00401340"/>
    <w:pPr>
      <w:keepNext/>
      <w:tabs>
        <w:tab w:val="left" w:pos="567"/>
      </w:tabs>
      <w:jc w:val="right"/>
      <w:outlineLvl w:val="6"/>
    </w:pPr>
    <w:rPr>
      <w:b/>
      <w:sz w:val="22"/>
      <w:szCs w:val="20"/>
    </w:rPr>
  </w:style>
  <w:style w:type="paragraph" w:styleId="8">
    <w:name w:val="heading 8"/>
    <w:basedOn w:val="a"/>
    <w:next w:val="a"/>
    <w:link w:val="80"/>
    <w:unhideWhenUsed/>
    <w:qFormat/>
    <w:locked/>
    <w:rsid w:val="00401340"/>
    <w:pPr>
      <w:spacing w:before="240" w:after="60"/>
      <w:outlineLvl w:val="7"/>
    </w:pPr>
    <w:rPr>
      <w:rFonts w:ascii="Calibri" w:hAnsi="Calibri"/>
      <w:i/>
      <w:iCs/>
    </w:rPr>
  </w:style>
  <w:style w:type="paragraph" w:styleId="9">
    <w:name w:val="heading 9"/>
    <w:basedOn w:val="a"/>
    <w:next w:val="a"/>
    <w:link w:val="90"/>
    <w:qFormat/>
    <w:locked/>
    <w:rsid w:val="00401340"/>
    <w:pPr>
      <w:keepNext/>
      <w:tabs>
        <w:tab w:val="left" w:pos="567"/>
      </w:tabs>
      <w:spacing w:line="48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235FA"/>
    <w:rPr>
      <w:rFonts w:eastAsia="Times New Roman"/>
      <w:b/>
      <w:bCs/>
      <w:kern w:val="36"/>
      <w:sz w:val="48"/>
      <w:szCs w:val="48"/>
    </w:rPr>
  </w:style>
  <w:style w:type="character" w:customStyle="1" w:styleId="21">
    <w:name w:val="Заголовок 2 Знак"/>
    <w:aliases w:val="2 Знак,21 Знак,22 Знак,211 Знак,h:2 Знак,h:2app Знак"/>
    <w:basedOn w:val="a0"/>
    <w:link w:val="20"/>
    <w:uiPriority w:val="9"/>
    <w:rsid w:val="00B235FA"/>
    <w:rPr>
      <w:rFonts w:eastAsia="Times New Roman"/>
      <w:b/>
      <w:bCs/>
      <w:sz w:val="36"/>
      <w:szCs w:val="36"/>
    </w:rPr>
  </w:style>
  <w:style w:type="character" w:customStyle="1" w:styleId="31">
    <w:name w:val="Заголовок 3 Знак"/>
    <w:basedOn w:val="a0"/>
    <w:link w:val="30"/>
    <w:rsid w:val="00401340"/>
    <w:rPr>
      <w:rFonts w:eastAsia="Times New Roman"/>
      <w:b/>
      <w:bCs/>
      <w:sz w:val="22"/>
    </w:rPr>
  </w:style>
  <w:style w:type="character" w:customStyle="1" w:styleId="60">
    <w:name w:val="Заголовок 6 Знак"/>
    <w:basedOn w:val="a0"/>
    <w:link w:val="6"/>
    <w:rsid w:val="00401340"/>
    <w:rPr>
      <w:rFonts w:eastAsia="Times New Roman"/>
      <w:b/>
      <w:color w:val="000000"/>
      <w:sz w:val="22"/>
    </w:rPr>
  </w:style>
  <w:style w:type="character" w:customStyle="1" w:styleId="70">
    <w:name w:val="Заголовок 7 Знак"/>
    <w:basedOn w:val="a0"/>
    <w:link w:val="7"/>
    <w:rsid w:val="00401340"/>
    <w:rPr>
      <w:rFonts w:eastAsia="Times New Roman"/>
      <w:b/>
      <w:sz w:val="22"/>
    </w:rPr>
  </w:style>
  <w:style w:type="character" w:customStyle="1" w:styleId="80">
    <w:name w:val="Заголовок 8 Знак"/>
    <w:basedOn w:val="a0"/>
    <w:link w:val="8"/>
    <w:rsid w:val="00401340"/>
    <w:rPr>
      <w:rFonts w:ascii="Calibri" w:eastAsia="Times New Roman" w:hAnsi="Calibri"/>
      <w:i/>
      <w:iCs/>
      <w:sz w:val="24"/>
      <w:szCs w:val="24"/>
    </w:rPr>
  </w:style>
  <w:style w:type="character" w:customStyle="1" w:styleId="90">
    <w:name w:val="Заголовок 9 Знак"/>
    <w:basedOn w:val="a0"/>
    <w:link w:val="9"/>
    <w:rsid w:val="00401340"/>
    <w:rPr>
      <w:rFonts w:eastAsia="Times New Roman"/>
      <w:b/>
      <w:sz w:val="24"/>
    </w:rPr>
  </w:style>
  <w:style w:type="character" w:styleId="a3">
    <w:name w:val="annotation reference"/>
    <w:uiPriority w:val="99"/>
    <w:rsid w:val="00D37529"/>
    <w:rPr>
      <w:rFonts w:cs="Times New Roman"/>
      <w:sz w:val="16"/>
      <w:szCs w:val="16"/>
    </w:rPr>
  </w:style>
  <w:style w:type="paragraph" w:styleId="a4">
    <w:name w:val="footer"/>
    <w:basedOn w:val="a"/>
    <w:link w:val="a5"/>
    <w:uiPriority w:val="99"/>
    <w:rsid w:val="00D37529"/>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5">
    <w:name w:val="Нижний колонтитул Знак"/>
    <w:link w:val="a4"/>
    <w:uiPriority w:val="99"/>
    <w:locked/>
    <w:rsid w:val="00D37529"/>
    <w:rPr>
      <w:rFonts w:ascii="Calibri" w:hAnsi="Calibri" w:cs="Calibri"/>
      <w:sz w:val="22"/>
      <w:szCs w:val="22"/>
    </w:rPr>
  </w:style>
  <w:style w:type="paragraph" w:styleId="a6">
    <w:name w:val="annotation text"/>
    <w:basedOn w:val="a"/>
    <w:link w:val="a7"/>
    <w:uiPriority w:val="99"/>
    <w:rsid w:val="00D37529"/>
    <w:pPr>
      <w:spacing w:after="200" w:line="276" w:lineRule="auto"/>
    </w:pPr>
    <w:rPr>
      <w:rFonts w:ascii="Calibri" w:eastAsia="Calibri" w:hAnsi="Calibri" w:cs="Calibri"/>
      <w:sz w:val="20"/>
      <w:szCs w:val="20"/>
      <w:lang w:eastAsia="en-US"/>
    </w:rPr>
  </w:style>
  <w:style w:type="character" w:customStyle="1" w:styleId="a7">
    <w:name w:val="Текст примечания Знак"/>
    <w:link w:val="a6"/>
    <w:uiPriority w:val="99"/>
    <w:locked/>
    <w:rsid w:val="00D37529"/>
    <w:rPr>
      <w:rFonts w:ascii="Calibri" w:hAnsi="Calibri" w:cs="Calibri"/>
      <w:sz w:val="20"/>
      <w:szCs w:val="20"/>
    </w:rPr>
  </w:style>
  <w:style w:type="paragraph" w:styleId="32">
    <w:name w:val="Body Text Indent 3"/>
    <w:basedOn w:val="a"/>
    <w:link w:val="33"/>
    <w:uiPriority w:val="99"/>
    <w:rsid w:val="00D37529"/>
    <w:pPr>
      <w:widowControl w:val="0"/>
      <w:ind w:left="567"/>
      <w:jc w:val="both"/>
    </w:pPr>
    <w:rPr>
      <w:sz w:val="22"/>
      <w:szCs w:val="22"/>
    </w:rPr>
  </w:style>
  <w:style w:type="character" w:customStyle="1" w:styleId="33">
    <w:name w:val="Основной текст с отступом 3 Знак"/>
    <w:link w:val="32"/>
    <w:uiPriority w:val="99"/>
    <w:locked/>
    <w:rsid w:val="00D37529"/>
    <w:rPr>
      <w:rFonts w:eastAsia="Times New Roman" w:cs="Times New Roman"/>
      <w:sz w:val="20"/>
      <w:szCs w:val="20"/>
      <w:lang w:eastAsia="ru-RU"/>
    </w:rPr>
  </w:style>
  <w:style w:type="paragraph" w:styleId="22">
    <w:name w:val="Body Text 2"/>
    <w:basedOn w:val="a"/>
    <w:link w:val="23"/>
    <w:uiPriority w:val="99"/>
    <w:rsid w:val="00D37529"/>
    <w:pPr>
      <w:widowControl w:val="0"/>
      <w:jc w:val="both"/>
    </w:pPr>
    <w:rPr>
      <w:rFonts w:ascii="Arial" w:hAnsi="Arial" w:cs="Arial"/>
      <w:sz w:val="20"/>
      <w:szCs w:val="20"/>
    </w:rPr>
  </w:style>
  <w:style w:type="character" w:customStyle="1" w:styleId="23">
    <w:name w:val="Основной текст 2 Знак"/>
    <w:link w:val="22"/>
    <w:uiPriority w:val="99"/>
    <w:locked/>
    <w:rsid w:val="00D37529"/>
    <w:rPr>
      <w:rFonts w:ascii="Arial" w:hAnsi="Arial" w:cs="Arial"/>
      <w:sz w:val="20"/>
      <w:szCs w:val="20"/>
      <w:lang w:eastAsia="ru-RU"/>
    </w:rPr>
  </w:style>
  <w:style w:type="paragraph" w:styleId="a8">
    <w:name w:val="Balloon Text"/>
    <w:basedOn w:val="a"/>
    <w:link w:val="a9"/>
    <w:uiPriority w:val="99"/>
    <w:semiHidden/>
    <w:rsid w:val="00D37529"/>
    <w:rPr>
      <w:rFonts w:ascii="Tahoma" w:hAnsi="Tahoma" w:cs="Tahoma"/>
      <w:sz w:val="16"/>
      <w:szCs w:val="16"/>
    </w:rPr>
  </w:style>
  <w:style w:type="character" w:customStyle="1" w:styleId="a9">
    <w:name w:val="Текст выноски Знак"/>
    <w:link w:val="a8"/>
    <w:uiPriority w:val="99"/>
    <w:semiHidden/>
    <w:locked/>
    <w:rsid w:val="00D37529"/>
    <w:rPr>
      <w:rFonts w:ascii="Tahoma" w:hAnsi="Tahoma" w:cs="Tahoma"/>
      <w:sz w:val="16"/>
      <w:szCs w:val="16"/>
    </w:rPr>
  </w:style>
  <w:style w:type="paragraph" w:styleId="aa">
    <w:name w:val="List Paragraph"/>
    <w:basedOn w:val="a"/>
    <w:link w:val="ab"/>
    <w:uiPriority w:val="34"/>
    <w:qFormat/>
    <w:rsid w:val="00520CFA"/>
    <w:pPr>
      <w:spacing w:after="200" w:line="276" w:lineRule="auto"/>
      <w:ind w:left="720"/>
    </w:pPr>
    <w:rPr>
      <w:rFonts w:ascii="Calibri" w:eastAsia="Calibri" w:hAnsi="Calibri" w:cs="Calibri"/>
      <w:sz w:val="22"/>
      <w:szCs w:val="22"/>
      <w:lang w:eastAsia="en-US"/>
    </w:rPr>
  </w:style>
  <w:style w:type="character" w:customStyle="1" w:styleId="ab">
    <w:name w:val="Абзац списка Знак"/>
    <w:link w:val="aa"/>
    <w:uiPriority w:val="34"/>
    <w:locked/>
    <w:rsid w:val="00EF13A3"/>
    <w:rPr>
      <w:rFonts w:ascii="Calibri" w:hAnsi="Calibri" w:cs="Calibri"/>
      <w:sz w:val="22"/>
      <w:szCs w:val="22"/>
      <w:lang w:eastAsia="en-US"/>
    </w:rPr>
  </w:style>
  <w:style w:type="paragraph" w:customStyle="1" w:styleId="12">
    <w:name w:val="Знак1"/>
    <w:basedOn w:val="a"/>
    <w:uiPriority w:val="99"/>
    <w:rsid w:val="00C83891"/>
    <w:pPr>
      <w:spacing w:after="160" w:line="240" w:lineRule="exact"/>
    </w:pPr>
    <w:rPr>
      <w:rFonts w:ascii="Tahoma" w:hAnsi="Tahoma"/>
      <w:sz w:val="20"/>
      <w:szCs w:val="20"/>
      <w:lang w:val="en-US" w:eastAsia="en-US"/>
    </w:rPr>
  </w:style>
  <w:style w:type="paragraph" w:styleId="ac">
    <w:name w:val="annotation subject"/>
    <w:basedOn w:val="a6"/>
    <w:next w:val="a6"/>
    <w:link w:val="ad"/>
    <w:semiHidden/>
    <w:unhideWhenUsed/>
    <w:rsid w:val="007C5436"/>
    <w:pPr>
      <w:spacing w:line="240" w:lineRule="auto"/>
    </w:pPr>
    <w:rPr>
      <w:b/>
      <w:bCs/>
    </w:rPr>
  </w:style>
  <w:style w:type="character" w:customStyle="1" w:styleId="ad">
    <w:name w:val="Тема примечания Знак"/>
    <w:basedOn w:val="a7"/>
    <w:link w:val="ac"/>
    <w:uiPriority w:val="99"/>
    <w:semiHidden/>
    <w:rsid w:val="007C5436"/>
    <w:rPr>
      <w:rFonts w:ascii="Calibri" w:hAnsi="Calibri" w:cs="Calibri"/>
      <w:b/>
      <w:bCs/>
      <w:sz w:val="20"/>
      <w:szCs w:val="20"/>
      <w:lang w:eastAsia="en-US"/>
    </w:rPr>
  </w:style>
  <w:style w:type="paragraph" w:customStyle="1" w:styleId="sergei">
    <w:name w:val="sergei"/>
    <w:basedOn w:val="a"/>
    <w:rsid w:val="00574F7A"/>
    <w:pPr>
      <w:widowControl w:val="0"/>
      <w:ind w:firstLine="709"/>
      <w:jc w:val="both"/>
    </w:pPr>
    <w:rPr>
      <w:b/>
      <w:sz w:val="18"/>
      <w:szCs w:val="20"/>
    </w:rPr>
  </w:style>
  <w:style w:type="paragraph" w:styleId="ae">
    <w:name w:val="header"/>
    <w:basedOn w:val="a"/>
    <w:link w:val="af"/>
    <w:unhideWhenUsed/>
    <w:rsid w:val="00697D96"/>
    <w:pPr>
      <w:tabs>
        <w:tab w:val="center" w:pos="4677"/>
        <w:tab w:val="right" w:pos="9355"/>
      </w:tabs>
    </w:pPr>
    <w:rPr>
      <w:rFonts w:ascii="Calibri" w:eastAsia="Calibri" w:hAnsi="Calibri" w:cs="Calibri"/>
      <w:sz w:val="22"/>
      <w:szCs w:val="22"/>
      <w:lang w:eastAsia="en-US"/>
    </w:rPr>
  </w:style>
  <w:style w:type="character" w:customStyle="1" w:styleId="af">
    <w:name w:val="Верхний колонтитул Знак"/>
    <w:basedOn w:val="a0"/>
    <w:link w:val="ae"/>
    <w:uiPriority w:val="99"/>
    <w:rsid w:val="00697D96"/>
    <w:rPr>
      <w:rFonts w:ascii="Calibri" w:hAnsi="Calibri" w:cs="Calibri"/>
      <w:sz w:val="22"/>
      <w:szCs w:val="22"/>
      <w:lang w:eastAsia="en-US"/>
    </w:rPr>
  </w:style>
  <w:style w:type="paragraph" w:styleId="af0">
    <w:name w:val="Revision"/>
    <w:hidden/>
    <w:uiPriority w:val="99"/>
    <w:semiHidden/>
    <w:rsid w:val="000E0EBC"/>
    <w:rPr>
      <w:rFonts w:ascii="Calibri" w:hAnsi="Calibri" w:cs="Calibri"/>
      <w:sz w:val="22"/>
      <w:szCs w:val="22"/>
      <w:lang w:eastAsia="en-US"/>
    </w:rPr>
  </w:style>
  <w:style w:type="paragraph" w:styleId="af1">
    <w:name w:val="Normal (Web)"/>
    <w:basedOn w:val="a"/>
    <w:uiPriority w:val="99"/>
    <w:unhideWhenUsed/>
    <w:rsid w:val="00236622"/>
    <w:pPr>
      <w:spacing w:before="100" w:beforeAutospacing="1" w:after="100" w:afterAutospacing="1"/>
    </w:pPr>
  </w:style>
  <w:style w:type="character" w:styleId="af2">
    <w:name w:val="Strong"/>
    <w:basedOn w:val="a0"/>
    <w:uiPriority w:val="22"/>
    <w:qFormat/>
    <w:locked/>
    <w:rsid w:val="00236622"/>
    <w:rPr>
      <w:b/>
      <w:bCs/>
    </w:rPr>
  </w:style>
  <w:style w:type="character" w:styleId="af3">
    <w:name w:val="Hyperlink"/>
    <w:basedOn w:val="a0"/>
    <w:uiPriority w:val="99"/>
    <w:unhideWhenUsed/>
    <w:rsid w:val="00236622"/>
    <w:rPr>
      <w:color w:val="0000FF"/>
      <w:u w:val="single"/>
    </w:rPr>
  </w:style>
  <w:style w:type="character" w:styleId="af4">
    <w:name w:val="Emphasis"/>
    <w:basedOn w:val="a0"/>
    <w:uiPriority w:val="20"/>
    <w:qFormat/>
    <w:locked/>
    <w:rsid w:val="00B235FA"/>
    <w:rPr>
      <w:i/>
      <w:iCs/>
    </w:rPr>
  </w:style>
  <w:style w:type="paragraph" w:customStyle="1" w:styleId="green">
    <w:name w:val="green"/>
    <w:basedOn w:val="a"/>
    <w:rsid w:val="00B235FA"/>
    <w:pPr>
      <w:spacing w:before="100" w:beforeAutospacing="1" w:after="100" w:afterAutospacing="1"/>
    </w:pPr>
  </w:style>
  <w:style w:type="paragraph" w:customStyle="1" w:styleId="red">
    <w:name w:val="red"/>
    <w:basedOn w:val="a"/>
    <w:rsid w:val="00B235FA"/>
    <w:pPr>
      <w:spacing w:before="100" w:beforeAutospacing="1" w:after="100" w:afterAutospacing="1"/>
    </w:pPr>
  </w:style>
  <w:style w:type="character" w:customStyle="1" w:styleId="comment">
    <w:name w:val="comment"/>
    <w:basedOn w:val="a0"/>
    <w:rsid w:val="00B235FA"/>
  </w:style>
  <w:style w:type="paragraph" w:customStyle="1" w:styleId="ConsPlusNormal">
    <w:name w:val="ConsPlusNormal"/>
    <w:rsid w:val="00456061"/>
    <w:pPr>
      <w:autoSpaceDE w:val="0"/>
      <w:autoSpaceDN w:val="0"/>
      <w:adjustRightInd w:val="0"/>
    </w:pPr>
    <w:rPr>
      <w:rFonts w:ascii="Arial" w:hAnsi="Arial" w:cs="Arial"/>
    </w:rPr>
  </w:style>
  <w:style w:type="character" w:customStyle="1" w:styleId="date7">
    <w:name w:val="date7"/>
    <w:basedOn w:val="a0"/>
    <w:rsid w:val="00501D71"/>
    <w:rPr>
      <w:b/>
      <w:bCs/>
      <w:vanish w:val="0"/>
      <w:webHidden w:val="0"/>
      <w:color w:val="178E99"/>
      <w:sz w:val="17"/>
      <w:szCs w:val="17"/>
      <w:shd w:val="clear" w:color="auto" w:fill="auto"/>
      <w:specVanish w:val="0"/>
    </w:rPr>
  </w:style>
  <w:style w:type="character" w:customStyle="1" w:styleId="notice3">
    <w:name w:val="notice3"/>
    <w:basedOn w:val="a0"/>
    <w:rsid w:val="00501D71"/>
    <w:rPr>
      <w:vanish w:val="0"/>
      <w:webHidden w:val="0"/>
      <w:specVanish w:val="0"/>
    </w:rPr>
  </w:style>
  <w:style w:type="character" w:customStyle="1" w:styleId="personname1">
    <w:name w:val="person_name1"/>
    <w:basedOn w:val="a0"/>
    <w:rsid w:val="00501D71"/>
    <w:rPr>
      <w:b/>
      <w:bCs/>
      <w:color w:val="4197D9"/>
    </w:rPr>
  </w:style>
  <w:style w:type="paragraph" w:styleId="z-">
    <w:name w:val="HTML Top of Form"/>
    <w:basedOn w:val="a"/>
    <w:next w:val="a"/>
    <w:link w:val="z-0"/>
    <w:hidden/>
    <w:uiPriority w:val="99"/>
    <w:semiHidden/>
    <w:unhideWhenUsed/>
    <w:rsid w:val="006A3E3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A3E3A"/>
    <w:rPr>
      <w:rFonts w:ascii="Arial" w:eastAsia="Times New Roman" w:hAnsi="Arial" w:cs="Arial"/>
      <w:vanish/>
      <w:sz w:val="16"/>
      <w:szCs w:val="16"/>
    </w:rPr>
  </w:style>
  <w:style w:type="paragraph" w:styleId="z-1">
    <w:name w:val="HTML Bottom of Form"/>
    <w:basedOn w:val="a"/>
    <w:next w:val="a"/>
    <w:link w:val="z-2"/>
    <w:hidden/>
    <w:uiPriority w:val="99"/>
    <w:unhideWhenUsed/>
    <w:rsid w:val="006A3E3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6A3E3A"/>
    <w:rPr>
      <w:rFonts w:ascii="Arial" w:eastAsia="Times New Roman" w:hAnsi="Arial" w:cs="Arial"/>
      <w:vanish/>
      <w:sz w:val="16"/>
      <w:szCs w:val="16"/>
    </w:rPr>
  </w:style>
  <w:style w:type="character" w:customStyle="1" w:styleId="text1">
    <w:name w:val="text1"/>
    <w:basedOn w:val="a0"/>
    <w:rsid w:val="006A3E3A"/>
    <w:rPr>
      <w:rFonts w:ascii="Verdana" w:hAnsi="Verdana" w:hint="default"/>
      <w:sz w:val="21"/>
      <w:szCs w:val="21"/>
    </w:rPr>
  </w:style>
  <w:style w:type="paragraph" w:customStyle="1" w:styleId="af5">
    <w:name w:val="Абзац_ДОР"/>
    <w:basedOn w:val="a"/>
    <w:link w:val="af6"/>
    <w:qFormat/>
    <w:rsid w:val="00930F76"/>
    <w:pPr>
      <w:ind w:firstLine="709"/>
      <w:jc w:val="both"/>
    </w:pPr>
    <w:rPr>
      <w:sz w:val="28"/>
      <w:szCs w:val="28"/>
      <w:lang w:val="x-none" w:eastAsia="x-none"/>
    </w:rPr>
  </w:style>
  <w:style w:type="character" w:customStyle="1" w:styleId="af6">
    <w:name w:val="Абзац_ДОР Знак"/>
    <w:link w:val="af5"/>
    <w:rsid w:val="00930F76"/>
    <w:rPr>
      <w:rFonts w:eastAsia="Times New Roman"/>
      <w:sz w:val="28"/>
      <w:szCs w:val="28"/>
      <w:lang w:val="x-none" w:eastAsia="x-none"/>
    </w:rPr>
  </w:style>
  <w:style w:type="character" w:customStyle="1" w:styleId="13">
    <w:name w:val="Неразрешенное упоминание1"/>
    <w:basedOn w:val="a0"/>
    <w:uiPriority w:val="99"/>
    <w:semiHidden/>
    <w:unhideWhenUsed/>
    <w:rsid w:val="009F5A06"/>
    <w:rPr>
      <w:color w:val="808080"/>
      <w:shd w:val="clear" w:color="auto" w:fill="E6E6E6"/>
    </w:rPr>
  </w:style>
  <w:style w:type="character" w:customStyle="1" w:styleId="apple-converted-space">
    <w:name w:val="apple-converted-space"/>
    <w:basedOn w:val="a0"/>
    <w:rsid w:val="00616826"/>
  </w:style>
  <w:style w:type="paragraph" w:styleId="af7">
    <w:name w:val="Body Text"/>
    <w:basedOn w:val="a"/>
    <w:link w:val="af8"/>
    <w:unhideWhenUsed/>
    <w:rsid w:val="00401340"/>
    <w:pPr>
      <w:spacing w:after="120" w:line="276" w:lineRule="auto"/>
    </w:pPr>
    <w:rPr>
      <w:rFonts w:ascii="Calibri" w:eastAsia="Calibri" w:hAnsi="Calibri" w:cs="Calibri"/>
      <w:sz w:val="22"/>
      <w:szCs w:val="22"/>
      <w:lang w:eastAsia="en-US"/>
    </w:rPr>
  </w:style>
  <w:style w:type="character" w:customStyle="1" w:styleId="af8">
    <w:name w:val="Основной текст Знак"/>
    <w:basedOn w:val="a0"/>
    <w:link w:val="af7"/>
    <w:rsid w:val="00401340"/>
    <w:rPr>
      <w:rFonts w:ascii="Calibri" w:hAnsi="Calibri" w:cs="Calibri"/>
      <w:sz w:val="22"/>
      <w:szCs w:val="22"/>
      <w:lang w:eastAsia="en-US"/>
    </w:rPr>
  </w:style>
  <w:style w:type="paragraph" w:styleId="af9">
    <w:name w:val="Body Text Indent"/>
    <w:basedOn w:val="a"/>
    <w:link w:val="afa"/>
    <w:unhideWhenUsed/>
    <w:rsid w:val="00401340"/>
    <w:pPr>
      <w:spacing w:after="120" w:line="276" w:lineRule="auto"/>
      <w:ind w:left="283"/>
    </w:pPr>
    <w:rPr>
      <w:rFonts w:ascii="Calibri" w:eastAsia="Calibri" w:hAnsi="Calibri" w:cs="Calibri"/>
      <w:sz w:val="22"/>
      <w:szCs w:val="22"/>
      <w:lang w:eastAsia="en-US"/>
    </w:rPr>
  </w:style>
  <w:style w:type="character" w:customStyle="1" w:styleId="afa">
    <w:name w:val="Основной текст с отступом Знак"/>
    <w:basedOn w:val="a0"/>
    <w:link w:val="af9"/>
    <w:rsid w:val="00401340"/>
    <w:rPr>
      <w:rFonts w:ascii="Calibri" w:hAnsi="Calibri" w:cs="Calibri"/>
      <w:sz w:val="22"/>
      <w:szCs w:val="22"/>
      <w:lang w:eastAsia="en-US"/>
    </w:rPr>
  </w:style>
  <w:style w:type="paragraph" w:customStyle="1" w:styleId="Noeeu">
    <w:name w:val="Noeeu"/>
    <w:rsid w:val="00401340"/>
    <w:rPr>
      <w:rFonts w:eastAsia="Times New Roman"/>
      <w:sz w:val="22"/>
    </w:rPr>
  </w:style>
  <w:style w:type="paragraph" w:customStyle="1" w:styleId="FR1">
    <w:name w:val="FR1"/>
    <w:rsid w:val="00401340"/>
    <w:pPr>
      <w:widowControl w:val="0"/>
      <w:spacing w:before="360"/>
    </w:pPr>
    <w:rPr>
      <w:rFonts w:ascii="Courier New" w:eastAsia="Times New Roman" w:hAnsi="Courier New"/>
      <w:snapToGrid w:val="0"/>
      <w:sz w:val="22"/>
    </w:rPr>
  </w:style>
  <w:style w:type="paragraph" w:customStyle="1" w:styleId="Iauiue">
    <w:name w:val="Iau?iue"/>
    <w:rsid w:val="00401340"/>
    <w:rPr>
      <w:rFonts w:eastAsia="Times New Roman"/>
    </w:rPr>
  </w:style>
  <w:style w:type="paragraph" w:customStyle="1" w:styleId="afb">
    <w:name w:val="Обычный.Норма"/>
    <w:rsid w:val="00401340"/>
    <w:rPr>
      <w:rFonts w:ascii="TimesET" w:eastAsia="Times New Roman" w:hAnsi="TimesET"/>
      <w:sz w:val="24"/>
      <w:lang w:eastAsia="en-US"/>
    </w:rPr>
  </w:style>
  <w:style w:type="paragraph" w:customStyle="1" w:styleId="34">
    <w:name w:val="Обычный3"/>
    <w:rsid w:val="00401340"/>
    <w:pPr>
      <w:autoSpaceDE w:val="0"/>
      <w:autoSpaceDN w:val="0"/>
    </w:pPr>
    <w:rPr>
      <w:rFonts w:eastAsia="Times New Roman"/>
    </w:rPr>
  </w:style>
  <w:style w:type="paragraph" w:customStyle="1" w:styleId="annouchka">
    <w:name w:val="annouchka"/>
    <w:basedOn w:val="a"/>
    <w:rsid w:val="00401340"/>
    <w:pPr>
      <w:tabs>
        <w:tab w:val="left" w:pos="567"/>
      </w:tabs>
      <w:autoSpaceDE w:val="0"/>
      <w:autoSpaceDN w:val="0"/>
      <w:jc w:val="both"/>
    </w:pPr>
    <w:rPr>
      <w:rFonts w:ascii="NTHarmonica" w:hAnsi="NTHarmonica"/>
      <w:sz w:val="22"/>
      <w:szCs w:val="20"/>
      <w:lang w:val="en-GB"/>
    </w:rPr>
  </w:style>
  <w:style w:type="paragraph" w:customStyle="1" w:styleId="Normal1">
    <w:name w:val="Normal1"/>
    <w:rsid w:val="00401340"/>
    <w:pPr>
      <w:widowControl w:val="0"/>
      <w:autoSpaceDE w:val="0"/>
      <w:autoSpaceDN w:val="0"/>
      <w:spacing w:line="300" w:lineRule="auto"/>
      <w:ind w:firstLine="700"/>
      <w:jc w:val="both"/>
    </w:pPr>
    <w:rPr>
      <w:rFonts w:eastAsia="Times New Roman"/>
      <w:sz w:val="22"/>
    </w:rPr>
  </w:style>
  <w:style w:type="paragraph" w:customStyle="1" w:styleId="14">
    <w:name w:val="Обычный1"/>
    <w:rsid w:val="00401340"/>
    <w:pPr>
      <w:autoSpaceDE w:val="0"/>
      <w:autoSpaceDN w:val="0"/>
    </w:pPr>
    <w:rPr>
      <w:rFonts w:eastAsia="Times New Roman"/>
    </w:rPr>
  </w:style>
  <w:style w:type="paragraph" w:customStyle="1" w:styleId="24">
    <w:name w:val="Обычный.Обычный2"/>
    <w:rsid w:val="00401340"/>
    <w:rPr>
      <w:rFonts w:eastAsia="Times New Roman"/>
      <w:sz w:val="24"/>
      <w:lang w:val="en-US"/>
    </w:rPr>
  </w:style>
  <w:style w:type="character" w:customStyle="1" w:styleId="Iniiaiieoeoo">
    <w:name w:val="Iniiaiie o?eoo"/>
    <w:rsid w:val="00401340"/>
  </w:style>
  <w:style w:type="paragraph" w:styleId="35">
    <w:name w:val="Body Text 3"/>
    <w:basedOn w:val="a"/>
    <w:link w:val="36"/>
    <w:rsid w:val="00401340"/>
    <w:pPr>
      <w:tabs>
        <w:tab w:val="left" w:pos="567"/>
      </w:tabs>
      <w:jc w:val="center"/>
    </w:pPr>
    <w:rPr>
      <w:b/>
      <w:szCs w:val="20"/>
    </w:rPr>
  </w:style>
  <w:style w:type="character" w:customStyle="1" w:styleId="36">
    <w:name w:val="Основной текст 3 Знак"/>
    <w:basedOn w:val="a0"/>
    <w:link w:val="35"/>
    <w:rsid w:val="00401340"/>
    <w:rPr>
      <w:rFonts w:eastAsia="Times New Roman"/>
      <w:b/>
      <w:sz w:val="24"/>
    </w:rPr>
  </w:style>
  <w:style w:type="paragraph" w:styleId="25">
    <w:name w:val="Body Text Indent 2"/>
    <w:basedOn w:val="a"/>
    <w:link w:val="26"/>
    <w:rsid w:val="00401340"/>
    <w:pPr>
      <w:ind w:firstLine="720"/>
    </w:pPr>
    <w:rPr>
      <w:color w:val="0000FF"/>
    </w:rPr>
  </w:style>
  <w:style w:type="character" w:customStyle="1" w:styleId="26">
    <w:name w:val="Основной текст с отступом 2 Знак"/>
    <w:basedOn w:val="a0"/>
    <w:link w:val="25"/>
    <w:rsid w:val="00401340"/>
    <w:rPr>
      <w:rFonts w:eastAsia="Times New Roman"/>
      <w:color w:val="0000FF"/>
      <w:sz w:val="24"/>
      <w:szCs w:val="24"/>
    </w:rPr>
  </w:style>
  <w:style w:type="paragraph" w:customStyle="1" w:styleId="1">
    <w:name w:val="заголовок 1"/>
    <w:basedOn w:val="a"/>
    <w:next w:val="a"/>
    <w:uiPriority w:val="99"/>
    <w:rsid w:val="00401340"/>
    <w:pPr>
      <w:keepNext/>
      <w:numPr>
        <w:numId w:val="9"/>
      </w:numPr>
      <w:spacing w:before="240" w:after="60"/>
      <w:jc w:val="center"/>
    </w:pPr>
    <w:rPr>
      <w:rFonts w:ascii="Arial" w:hAnsi="Arial"/>
      <w:b/>
      <w:kern w:val="28"/>
      <w:szCs w:val="20"/>
    </w:rPr>
  </w:style>
  <w:style w:type="paragraph" w:customStyle="1" w:styleId="2">
    <w:name w:val="заголовок 2"/>
    <w:basedOn w:val="a"/>
    <w:next w:val="a"/>
    <w:rsid w:val="00401340"/>
    <w:pPr>
      <w:keepNext/>
      <w:numPr>
        <w:ilvl w:val="1"/>
        <w:numId w:val="9"/>
      </w:numPr>
      <w:jc w:val="both"/>
    </w:pPr>
    <w:rPr>
      <w:rFonts w:ascii="Arial" w:hAnsi="Arial"/>
      <w:sz w:val="20"/>
      <w:szCs w:val="20"/>
    </w:rPr>
  </w:style>
  <w:style w:type="paragraph" w:customStyle="1" w:styleId="3">
    <w:name w:val="заголовок 3"/>
    <w:basedOn w:val="a"/>
    <w:next w:val="a"/>
    <w:rsid w:val="00401340"/>
    <w:pPr>
      <w:keepNext/>
      <w:numPr>
        <w:ilvl w:val="2"/>
        <w:numId w:val="9"/>
      </w:numPr>
      <w:jc w:val="both"/>
    </w:pPr>
    <w:rPr>
      <w:rFonts w:ascii="Arial" w:hAnsi="Arial"/>
      <w:sz w:val="20"/>
      <w:szCs w:val="20"/>
    </w:rPr>
  </w:style>
  <w:style w:type="character" w:customStyle="1" w:styleId="None">
    <w:name w:val="None"/>
    <w:rsid w:val="00401340"/>
    <w:rPr>
      <w:lang w:val="ru-RU"/>
    </w:rPr>
  </w:style>
  <w:style w:type="table" w:styleId="afc">
    <w:name w:val="Table Grid"/>
    <w:basedOn w:val="a1"/>
    <w:locked/>
    <w:rsid w:val="0040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9F4400"/>
    <w:rPr>
      <w:color w:val="800080" w:themeColor="followedHyperlink"/>
      <w:u w:val="single"/>
    </w:rPr>
  </w:style>
  <w:style w:type="table" w:styleId="-1">
    <w:name w:val="Colorful List Accent 1"/>
    <w:basedOn w:val="a1"/>
    <w:link w:val="-10"/>
    <w:uiPriority w:val="72"/>
    <w:rsid w:val="00F12313"/>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72"/>
    <w:locked/>
    <w:rsid w:val="00F1231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2949297">
      <w:bodyDiv w:val="1"/>
      <w:marLeft w:val="0"/>
      <w:marRight w:val="0"/>
      <w:marTop w:val="0"/>
      <w:marBottom w:val="0"/>
      <w:divBdr>
        <w:top w:val="none" w:sz="0" w:space="0" w:color="auto"/>
        <w:left w:val="none" w:sz="0" w:space="0" w:color="auto"/>
        <w:bottom w:val="none" w:sz="0" w:space="0" w:color="auto"/>
        <w:right w:val="none" w:sz="0" w:space="0" w:color="auto"/>
      </w:divBdr>
      <w:divsChild>
        <w:div w:id="2125077386">
          <w:marLeft w:val="0"/>
          <w:marRight w:val="0"/>
          <w:marTop w:val="0"/>
          <w:marBottom w:val="0"/>
          <w:divBdr>
            <w:top w:val="none" w:sz="0" w:space="0" w:color="auto"/>
            <w:left w:val="none" w:sz="0" w:space="0" w:color="auto"/>
            <w:bottom w:val="none" w:sz="0" w:space="0" w:color="auto"/>
            <w:right w:val="none" w:sz="0" w:space="0" w:color="auto"/>
          </w:divBdr>
        </w:div>
      </w:divsChild>
    </w:div>
    <w:div w:id="172688243">
      <w:bodyDiv w:val="1"/>
      <w:marLeft w:val="0"/>
      <w:marRight w:val="0"/>
      <w:marTop w:val="0"/>
      <w:marBottom w:val="0"/>
      <w:divBdr>
        <w:top w:val="none" w:sz="0" w:space="0" w:color="auto"/>
        <w:left w:val="none" w:sz="0" w:space="0" w:color="auto"/>
        <w:bottom w:val="none" w:sz="0" w:space="0" w:color="auto"/>
        <w:right w:val="none" w:sz="0" w:space="0" w:color="auto"/>
      </w:divBdr>
    </w:div>
    <w:div w:id="219636581">
      <w:bodyDiv w:val="1"/>
      <w:marLeft w:val="300"/>
      <w:marRight w:val="300"/>
      <w:marTop w:val="0"/>
      <w:marBottom w:val="0"/>
      <w:divBdr>
        <w:top w:val="none" w:sz="0" w:space="0" w:color="auto"/>
        <w:left w:val="none" w:sz="0" w:space="0" w:color="auto"/>
        <w:bottom w:val="none" w:sz="0" w:space="0" w:color="auto"/>
        <w:right w:val="none" w:sz="0" w:space="0" w:color="auto"/>
      </w:divBdr>
      <w:divsChild>
        <w:div w:id="1288005656">
          <w:marLeft w:val="0"/>
          <w:marRight w:val="0"/>
          <w:marTop w:val="0"/>
          <w:marBottom w:val="0"/>
          <w:divBdr>
            <w:top w:val="none" w:sz="0" w:space="0" w:color="auto"/>
            <w:left w:val="none" w:sz="0" w:space="0" w:color="auto"/>
            <w:bottom w:val="none" w:sz="0" w:space="0" w:color="auto"/>
            <w:right w:val="none" w:sz="0" w:space="0" w:color="auto"/>
          </w:divBdr>
        </w:div>
      </w:divsChild>
    </w:div>
    <w:div w:id="402488312">
      <w:bodyDiv w:val="1"/>
      <w:marLeft w:val="0"/>
      <w:marRight w:val="0"/>
      <w:marTop w:val="0"/>
      <w:marBottom w:val="0"/>
      <w:divBdr>
        <w:top w:val="none" w:sz="0" w:space="0" w:color="auto"/>
        <w:left w:val="none" w:sz="0" w:space="0" w:color="auto"/>
        <w:bottom w:val="none" w:sz="0" w:space="0" w:color="auto"/>
        <w:right w:val="none" w:sz="0" w:space="0" w:color="auto"/>
      </w:divBdr>
    </w:div>
    <w:div w:id="425463953">
      <w:bodyDiv w:val="1"/>
      <w:marLeft w:val="0"/>
      <w:marRight w:val="0"/>
      <w:marTop w:val="0"/>
      <w:marBottom w:val="0"/>
      <w:divBdr>
        <w:top w:val="none" w:sz="0" w:space="0" w:color="auto"/>
        <w:left w:val="none" w:sz="0" w:space="0" w:color="auto"/>
        <w:bottom w:val="none" w:sz="0" w:space="0" w:color="auto"/>
        <w:right w:val="none" w:sz="0" w:space="0" w:color="auto"/>
      </w:divBdr>
    </w:div>
    <w:div w:id="497236817">
      <w:bodyDiv w:val="1"/>
      <w:marLeft w:val="0"/>
      <w:marRight w:val="0"/>
      <w:marTop w:val="0"/>
      <w:marBottom w:val="0"/>
      <w:divBdr>
        <w:top w:val="none" w:sz="0" w:space="0" w:color="auto"/>
        <w:left w:val="none" w:sz="0" w:space="0" w:color="auto"/>
        <w:bottom w:val="none" w:sz="0" w:space="0" w:color="auto"/>
        <w:right w:val="none" w:sz="0" w:space="0" w:color="auto"/>
      </w:divBdr>
    </w:div>
    <w:div w:id="875509778">
      <w:bodyDiv w:val="1"/>
      <w:marLeft w:val="0"/>
      <w:marRight w:val="0"/>
      <w:marTop w:val="0"/>
      <w:marBottom w:val="0"/>
      <w:divBdr>
        <w:top w:val="none" w:sz="0" w:space="0" w:color="auto"/>
        <w:left w:val="none" w:sz="0" w:space="0" w:color="auto"/>
        <w:bottom w:val="none" w:sz="0" w:space="0" w:color="auto"/>
        <w:right w:val="none" w:sz="0" w:space="0" w:color="auto"/>
      </w:divBdr>
      <w:divsChild>
        <w:div w:id="1566645838">
          <w:marLeft w:val="0"/>
          <w:marRight w:val="0"/>
          <w:marTop w:val="0"/>
          <w:marBottom w:val="0"/>
          <w:divBdr>
            <w:top w:val="none" w:sz="0" w:space="0" w:color="auto"/>
            <w:left w:val="none" w:sz="0" w:space="0" w:color="auto"/>
            <w:bottom w:val="none" w:sz="0" w:space="0" w:color="auto"/>
            <w:right w:val="none" w:sz="0" w:space="0" w:color="auto"/>
          </w:divBdr>
          <w:divsChild>
            <w:div w:id="1080521989">
              <w:marLeft w:val="0"/>
              <w:marRight w:val="0"/>
              <w:marTop w:val="0"/>
              <w:marBottom w:val="0"/>
              <w:divBdr>
                <w:top w:val="none" w:sz="0" w:space="0" w:color="auto"/>
                <w:left w:val="none" w:sz="0" w:space="0" w:color="auto"/>
                <w:bottom w:val="none" w:sz="0" w:space="0" w:color="auto"/>
                <w:right w:val="none" w:sz="0" w:space="0" w:color="auto"/>
              </w:divBdr>
              <w:divsChild>
                <w:div w:id="857499324">
                  <w:marLeft w:val="0"/>
                  <w:marRight w:val="0"/>
                  <w:marTop w:val="0"/>
                  <w:marBottom w:val="0"/>
                  <w:divBdr>
                    <w:top w:val="none" w:sz="0" w:space="0" w:color="auto"/>
                    <w:left w:val="none" w:sz="0" w:space="0" w:color="auto"/>
                    <w:bottom w:val="none" w:sz="0" w:space="0" w:color="auto"/>
                    <w:right w:val="none" w:sz="0" w:space="0" w:color="auto"/>
                  </w:divBdr>
                </w:div>
                <w:div w:id="1612666189">
                  <w:marLeft w:val="0"/>
                  <w:marRight w:val="0"/>
                  <w:marTop w:val="0"/>
                  <w:marBottom w:val="0"/>
                  <w:divBdr>
                    <w:top w:val="none" w:sz="0" w:space="0" w:color="auto"/>
                    <w:left w:val="none" w:sz="0" w:space="0" w:color="auto"/>
                    <w:bottom w:val="none" w:sz="0" w:space="0" w:color="auto"/>
                    <w:right w:val="none" w:sz="0" w:space="0" w:color="auto"/>
                  </w:divBdr>
                  <w:divsChild>
                    <w:div w:id="1402017696">
                      <w:marLeft w:val="0"/>
                      <w:marRight w:val="0"/>
                      <w:marTop w:val="0"/>
                      <w:marBottom w:val="0"/>
                      <w:divBdr>
                        <w:top w:val="none" w:sz="0" w:space="0" w:color="auto"/>
                        <w:left w:val="none" w:sz="0" w:space="0" w:color="auto"/>
                        <w:bottom w:val="none" w:sz="0" w:space="0" w:color="auto"/>
                        <w:right w:val="none" w:sz="0" w:space="0" w:color="auto"/>
                      </w:divBdr>
                    </w:div>
                  </w:divsChild>
                </w:div>
                <w:div w:id="14998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0690">
      <w:bodyDiv w:val="1"/>
      <w:marLeft w:val="300"/>
      <w:marRight w:val="300"/>
      <w:marTop w:val="0"/>
      <w:marBottom w:val="0"/>
      <w:divBdr>
        <w:top w:val="none" w:sz="0" w:space="0" w:color="auto"/>
        <w:left w:val="none" w:sz="0" w:space="0" w:color="auto"/>
        <w:bottom w:val="none" w:sz="0" w:space="0" w:color="auto"/>
        <w:right w:val="none" w:sz="0" w:space="0" w:color="auto"/>
      </w:divBdr>
      <w:divsChild>
        <w:div w:id="264580594">
          <w:marLeft w:val="0"/>
          <w:marRight w:val="0"/>
          <w:marTop w:val="0"/>
          <w:marBottom w:val="0"/>
          <w:divBdr>
            <w:top w:val="none" w:sz="0" w:space="0" w:color="auto"/>
            <w:left w:val="none" w:sz="0" w:space="0" w:color="auto"/>
            <w:bottom w:val="none" w:sz="0" w:space="0" w:color="auto"/>
            <w:right w:val="none" w:sz="0" w:space="0" w:color="auto"/>
          </w:divBdr>
        </w:div>
      </w:divsChild>
    </w:div>
    <w:div w:id="1012492811">
      <w:bodyDiv w:val="1"/>
      <w:marLeft w:val="0"/>
      <w:marRight w:val="0"/>
      <w:marTop w:val="0"/>
      <w:marBottom w:val="0"/>
      <w:divBdr>
        <w:top w:val="none" w:sz="0" w:space="0" w:color="auto"/>
        <w:left w:val="none" w:sz="0" w:space="0" w:color="auto"/>
        <w:bottom w:val="none" w:sz="0" w:space="0" w:color="auto"/>
        <w:right w:val="none" w:sz="0" w:space="0" w:color="auto"/>
      </w:divBdr>
      <w:divsChild>
        <w:div w:id="499927183">
          <w:marLeft w:val="0"/>
          <w:marRight w:val="0"/>
          <w:marTop w:val="0"/>
          <w:marBottom w:val="0"/>
          <w:divBdr>
            <w:top w:val="none" w:sz="0" w:space="0" w:color="auto"/>
            <w:left w:val="none" w:sz="0" w:space="0" w:color="auto"/>
            <w:bottom w:val="none" w:sz="0" w:space="0" w:color="auto"/>
            <w:right w:val="none" w:sz="0" w:space="0" w:color="auto"/>
          </w:divBdr>
          <w:divsChild>
            <w:div w:id="1159469275">
              <w:marLeft w:val="0"/>
              <w:marRight w:val="0"/>
              <w:marTop w:val="375"/>
              <w:marBottom w:val="0"/>
              <w:divBdr>
                <w:top w:val="none" w:sz="0" w:space="0" w:color="auto"/>
                <w:left w:val="none" w:sz="0" w:space="0" w:color="auto"/>
                <w:bottom w:val="none" w:sz="0" w:space="0" w:color="auto"/>
                <w:right w:val="none" w:sz="0" w:space="0" w:color="auto"/>
              </w:divBdr>
              <w:divsChild>
                <w:div w:id="179664052">
                  <w:marLeft w:val="0"/>
                  <w:marRight w:val="0"/>
                  <w:marTop w:val="0"/>
                  <w:marBottom w:val="0"/>
                  <w:divBdr>
                    <w:top w:val="none" w:sz="0" w:space="0" w:color="auto"/>
                    <w:left w:val="none" w:sz="0" w:space="0" w:color="auto"/>
                    <w:bottom w:val="none" w:sz="0" w:space="0" w:color="auto"/>
                    <w:right w:val="none" w:sz="0" w:space="0" w:color="auto"/>
                  </w:divBdr>
                  <w:divsChild>
                    <w:div w:id="115804717">
                      <w:marLeft w:val="0"/>
                      <w:marRight w:val="0"/>
                      <w:marTop w:val="0"/>
                      <w:marBottom w:val="0"/>
                      <w:divBdr>
                        <w:top w:val="none" w:sz="0" w:space="0" w:color="auto"/>
                        <w:left w:val="none" w:sz="0" w:space="0" w:color="auto"/>
                        <w:bottom w:val="none" w:sz="0" w:space="0" w:color="auto"/>
                        <w:right w:val="none" w:sz="0" w:space="0" w:color="auto"/>
                      </w:divBdr>
                    </w:div>
                    <w:div w:id="62215648">
                      <w:marLeft w:val="0"/>
                      <w:marRight w:val="0"/>
                      <w:marTop w:val="0"/>
                      <w:marBottom w:val="0"/>
                      <w:divBdr>
                        <w:top w:val="none" w:sz="0" w:space="0" w:color="auto"/>
                        <w:left w:val="none" w:sz="0" w:space="0" w:color="auto"/>
                        <w:bottom w:val="none" w:sz="0" w:space="0" w:color="auto"/>
                        <w:right w:val="none" w:sz="0" w:space="0" w:color="auto"/>
                      </w:divBdr>
                      <w:divsChild>
                        <w:div w:id="990060219">
                          <w:marLeft w:val="0"/>
                          <w:marRight w:val="0"/>
                          <w:marTop w:val="0"/>
                          <w:marBottom w:val="0"/>
                          <w:divBdr>
                            <w:top w:val="none" w:sz="0" w:space="0" w:color="auto"/>
                            <w:left w:val="none" w:sz="0" w:space="0" w:color="auto"/>
                            <w:bottom w:val="none" w:sz="0" w:space="0" w:color="auto"/>
                            <w:right w:val="none" w:sz="0" w:space="0" w:color="auto"/>
                          </w:divBdr>
                          <w:divsChild>
                            <w:div w:id="1973708863">
                              <w:marLeft w:val="0"/>
                              <w:marRight w:val="0"/>
                              <w:marTop w:val="0"/>
                              <w:marBottom w:val="0"/>
                              <w:divBdr>
                                <w:top w:val="none" w:sz="0" w:space="0" w:color="auto"/>
                                <w:left w:val="none" w:sz="0" w:space="0" w:color="auto"/>
                                <w:bottom w:val="none" w:sz="0" w:space="0" w:color="auto"/>
                                <w:right w:val="none" w:sz="0" w:space="0" w:color="auto"/>
                              </w:divBdr>
                            </w:div>
                            <w:div w:id="1927957377">
                              <w:marLeft w:val="0"/>
                              <w:marRight w:val="0"/>
                              <w:marTop w:val="0"/>
                              <w:marBottom w:val="0"/>
                              <w:divBdr>
                                <w:top w:val="none" w:sz="0" w:space="0" w:color="auto"/>
                                <w:left w:val="none" w:sz="0" w:space="0" w:color="auto"/>
                                <w:bottom w:val="none" w:sz="0" w:space="0" w:color="auto"/>
                                <w:right w:val="none" w:sz="0" w:space="0" w:color="auto"/>
                              </w:divBdr>
                            </w:div>
                          </w:divsChild>
                        </w:div>
                        <w:div w:id="2067727630">
                          <w:marLeft w:val="0"/>
                          <w:marRight w:val="0"/>
                          <w:marTop w:val="0"/>
                          <w:marBottom w:val="0"/>
                          <w:divBdr>
                            <w:top w:val="none" w:sz="0" w:space="0" w:color="auto"/>
                            <w:left w:val="none" w:sz="0" w:space="0" w:color="auto"/>
                            <w:bottom w:val="none" w:sz="0" w:space="0" w:color="auto"/>
                            <w:right w:val="none" w:sz="0" w:space="0" w:color="auto"/>
                          </w:divBdr>
                        </w:div>
                        <w:div w:id="131288737">
                          <w:marLeft w:val="0"/>
                          <w:marRight w:val="0"/>
                          <w:marTop w:val="0"/>
                          <w:marBottom w:val="150"/>
                          <w:divBdr>
                            <w:top w:val="none" w:sz="0" w:space="0" w:color="auto"/>
                            <w:left w:val="none" w:sz="0" w:space="0" w:color="auto"/>
                            <w:bottom w:val="none" w:sz="0" w:space="0" w:color="auto"/>
                            <w:right w:val="none" w:sz="0" w:space="0" w:color="auto"/>
                          </w:divBdr>
                          <w:divsChild>
                            <w:div w:id="2004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12936">
      <w:bodyDiv w:val="1"/>
      <w:marLeft w:val="0"/>
      <w:marRight w:val="0"/>
      <w:marTop w:val="0"/>
      <w:marBottom w:val="0"/>
      <w:divBdr>
        <w:top w:val="none" w:sz="0" w:space="0" w:color="auto"/>
        <w:left w:val="none" w:sz="0" w:space="0" w:color="auto"/>
        <w:bottom w:val="none" w:sz="0" w:space="0" w:color="auto"/>
        <w:right w:val="none" w:sz="0" w:space="0" w:color="auto"/>
      </w:divBdr>
    </w:div>
    <w:div w:id="1136995290">
      <w:bodyDiv w:val="1"/>
      <w:marLeft w:val="0"/>
      <w:marRight w:val="0"/>
      <w:marTop w:val="0"/>
      <w:marBottom w:val="0"/>
      <w:divBdr>
        <w:top w:val="none" w:sz="0" w:space="0" w:color="auto"/>
        <w:left w:val="none" w:sz="0" w:space="0" w:color="auto"/>
        <w:bottom w:val="none" w:sz="0" w:space="0" w:color="auto"/>
        <w:right w:val="none" w:sz="0" w:space="0" w:color="auto"/>
      </w:divBdr>
    </w:div>
    <w:div w:id="1513644373">
      <w:bodyDiv w:val="1"/>
      <w:marLeft w:val="0"/>
      <w:marRight w:val="0"/>
      <w:marTop w:val="0"/>
      <w:marBottom w:val="0"/>
      <w:divBdr>
        <w:top w:val="none" w:sz="0" w:space="0" w:color="auto"/>
        <w:left w:val="none" w:sz="0" w:space="0" w:color="auto"/>
        <w:bottom w:val="none" w:sz="0" w:space="0" w:color="auto"/>
        <w:right w:val="none" w:sz="0" w:space="0" w:color="auto"/>
      </w:divBdr>
    </w:div>
    <w:div w:id="1641111267">
      <w:bodyDiv w:val="1"/>
      <w:marLeft w:val="0"/>
      <w:marRight w:val="0"/>
      <w:marTop w:val="0"/>
      <w:marBottom w:val="0"/>
      <w:divBdr>
        <w:top w:val="none" w:sz="0" w:space="0" w:color="auto"/>
        <w:left w:val="none" w:sz="0" w:space="0" w:color="auto"/>
        <w:bottom w:val="none" w:sz="0" w:space="0" w:color="auto"/>
        <w:right w:val="none" w:sz="0" w:space="0" w:color="auto"/>
      </w:divBdr>
      <w:divsChild>
        <w:div w:id="95101798">
          <w:marLeft w:val="0"/>
          <w:marRight w:val="0"/>
          <w:marTop w:val="0"/>
          <w:marBottom w:val="0"/>
          <w:divBdr>
            <w:top w:val="none" w:sz="0" w:space="0" w:color="auto"/>
            <w:left w:val="none" w:sz="0" w:space="0" w:color="auto"/>
            <w:bottom w:val="none" w:sz="0" w:space="0" w:color="auto"/>
            <w:right w:val="none" w:sz="0" w:space="0" w:color="auto"/>
          </w:divBdr>
        </w:div>
      </w:divsChild>
    </w:div>
    <w:div w:id="1890216049">
      <w:bodyDiv w:val="1"/>
      <w:marLeft w:val="0"/>
      <w:marRight w:val="0"/>
      <w:marTop w:val="0"/>
      <w:marBottom w:val="0"/>
      <w:divBdr>
        <w:top w:val="none" w:sz="0" w:space="0" w:color="auto"/>
        <w:left w:val="none" w:sz="0" w:space="0" w:color="auto"/>
        <w:bottom w:val="none" w:sz="0" w:space="0" w:color="auto"/>
        <w:right w:val="none" w:sz="0" w:space="0" w:color="auto"/>
      </w:divBdr>
    </w:div>
    <w:div w:id="1927610919">
      <w:bodyDiv w:val="1"/>
      <w:marLeft w:val="0"/>
      <w:marRight w:val="0"/>
      <w:marTop w:val="0"/>
      <w:marBottom w:val="0"/>
      <w:divBdr>
        <w:top w:val="none" w:sz="0" w:space="0" w:color="auto"/>
        <w:left w:val="none" w:sz="0" w:space="0" w:color="auto"/>
        <w:bottom w:val="none" w:sz="0" w:space="0" w:color="auto"/>
        <w:right w:val="none" w:sz="0" w:space="0" w:color="auto"/>
      </w:divBdr>
    </w:div>
    <w:div w:id="1995063111">
      <w:bodyDiv w:val="1"/>
      <w:marLeft w:val="0"/>
      <w:marRight w:val="0"/>
      <w:marTop w:val="0"/>
      <w:marBottom w:val="0"/>
      <w:divBdr>
        <w:top w:val="none" w:sz="0" w:space="0" w:color="auto"/>
        <w:left w:val="none" w:sz="0" w:space="0" w:color="auto"/>
        <w:bottom w:val="none" w:sz="0" w:space="0" w:color="auto"/>
        <w:right w:val="none" w:sz="0" w:space="0" w:color="auto"/>
      </w:divBdr>
    </w:div>
    <w:div w:id="21083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tele2.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tele2@td-med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tele2.ru" TargetMode="External"/><Relationship Id="rId4" Type="http://schemas.openxmlformats.org/officeDocument/2006/relationships/settings" Target="settings.xml"/><Relationship Id="rId9" Type="http://schemas.openxmlformats.org/officeDocument/2006/relationships/hyperlink" Target="http://win.tele2.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5A80-720F-5A4C-A14F-A2A907A0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Rostelecom</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Сучков Роман Владимирович</dc:creator>
  <cp:lastModifiedBy>Microsoft Office User</cp:lastModifiedBy>
  <cp:revision>5</cp:revision>
  <cp:lastPrinted>2018-08-03T08:43:00Z</cp:lastPrinted>
  <dcterms:created xsi:type="dcterms:W3CDTF">2019-02-15T10:01:00Z</dcterms:created>
  <dcterms:modified xsi:type="dcterms:W3CDTF">2019-02-15T11:09:00Z</dcterms:modified>
</cp:coreProperties>
</file>